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386C0B" Type="http://schemas.openxmlformats.org/officeDocument/2006/relationships/officeDocument" Target="/word/document.xml" /><Relationship Id="coreR6F386C0B" Type="http://schemas.openxmlformats.org/package/2006/relationships/metadata/core-properties" Target="/docProps/core.xml" /><Relationship Id="customR6F386C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vysokopecař (kód: 21-005-H)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kvality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Tavení kovů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27.10.2026 4:17:41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27.10.2026 4:17:41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27.10.2026 4:17:41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