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74CD0E" Type="http://schemas.openxmlformats.org/officeDocument/2006/relationships/officeDocument" Target="/word/document.xml" /><Relationship Id="coreR3374CD0E" Type="http://schemas.openxmlformats.org/package/2006/relationships/metadata/core-properties" Target="/docProps/core.xml" /><Relationship Id="customR3374CD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Manipulační práce se zbožím ve skladu (kód: 66-007-E)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Ukládání, skladování a ošetřování zboží a materiálu ve skladu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ve skladovacích prostorech a dodržování hygienických předpisů při manipulaci se zbožím a materiálem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68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170"/>
        <w:rPr>
          <w:rStyle w:val="C15"/>
          <w:rtl w:val="0"/>
        </w:rPr>
      </w:pPr>
      <w:r>
        <w:rPr>
          <w:rStyle w:val="C15"/>
          <w:rtl w:val="0"/>
        </w:rPr>
        <w:t>Standard je platný od: 30.01.2009 do: 10.06.2017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Manipulační práce se zbožím ve skladu, 1.8.2026 10:25:02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Ukládání, skladování a ošetřování zboží a materiálu ve skladu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Přijímat, skladovat a ošetřovat zboží a materiál podle sortimentu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+ slovní zdůvodnění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Kontrolovat záruční dobu skladovaného zboží a materiálu a dodržovat předepsanou dobu skladování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 + slovní zdůvodnění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Připravit zboží nebo materiál k výdeji na základě evidovaného požadavku na výdej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Připravit zboží či materiál k expedici</w:t>
      </w:r>
    </w:p>
    <w:p>
      <w:pPr>
        <w:pStyle w:val="P30"/>
        <w:framePr w:w="3921" w:h="376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Praktické předvedení + slovní zdůvodnění</w:t>
      </w:r>
    </w:p>
    <w:p>
      <w:pPr>
        <w:pStyle w:val="P32"/>
        <w:framePr w:w="10710" w:h="248" w:hRule="exact" w:wrap="none" w:vAnchor="page" w:hAnchor="margin" w:x="28" w:y="56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043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ve skladovacích prostorech a dodržování hygienických předpisů při manipulaci se zbožím a materiálem</w:t>
      </w:r>
    </w:p>
    <w:p>
      <w:pPr>
        <w:pStyle w:val="P24"/>
        <w:framePr w:w="6713" w:h="376" w:hRule="exact" w:wrap="none" w:vAnchor="page" w:hAnchor="margin" w:x="45" w:y="668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6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8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6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0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21"/>
        <w:rPr>
          <w:rStyle w:val="C11"/>
          <w:rtl w:val="0"/>
        </w:rPr>
      </w:pPr>
      <w:r>
        <w:rPr>
          <w:rStyle w:val="C11"/>
          <w:rtl w:val="0"/>
        </w:rPr>
        <w:t>a) Dodržovat hygienu osobní i hygienu práce v průběhu pracovních činností</w:t>
      </w:r>
    </w:p>
    <w:p>
      <w:pPr>
        <w:pStyle w:val="P28"/>
        <w:framePr w:w="3921" w:h="376" w:hRule="exact" w:wrap="none" w:vAnchor="page" w:hAnchor="margin" w:x="6800" w:y="70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21"/>
        <w:rPr>
          <w:rStyle w:val="C21"/>
          <w:rtl w:val="0"/>
        </w:rPr>
      </w:pPr>
      <w:r>
        <w:rPr>
          <w:rStyle w:val="C21"/>
          <w:rtl w:val="0"/>
        </w:rPr>
        <w:t>Praktické předvedení + slovní zdůvodnění</w:t>
      </w:r>
    </w:p>
    <w:p>
      <w:pPr>
        <w:pStyle w:val="P16"/>
        <w:framePr w:w="6710" w:h="376" w:hRule="exact" w:wrap="none" w:vAnchor="page" w:hAnchor="margin" w:x="45" w:y="744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98"/>
        <w:rPr>
          <w:rStyle w:val="C13"/>
          <w:rtl w:val="0"/>
        </w:rPr>
      </w:pPr>
      <w:r>
        <w:rPr>
          <w:rStyle w:val="C13"/>
          <w:rtl w:val="0"/>
        </w:rPr>
        <w:t>b) Dodržovat sanitační řád během provozu i po jeho ukončení</w:t>
      </w:r>
    </w:p>
    <w:p>
      <w:pPr>
        <w:pStyle w:val="P30"/>
        <w:framePr w:w="3921" w:h="376" w:hRule="exact" w:wrap="none" w:vAnchor="page" w:hAnchor="margin" w:x="6800" w:y="744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98"/>
        <w:rPr>
          <w:rStyle w:val="C22"/>
          <w:rtl w:val="0"/>
        </w:rPr>
      </w:pPr>
      <w:r>
        <w:rPr>
          <w:rStyle w:val="C22"/>
          <w:rtl w:val="0"/>
        </w:rPr>
        <w:t>Praktické předvedení + slovní zdůvodnění</w:t>
      </w:r>
    </w:p>
    <w:p>
      <w:pPr>
        <w:pStyle w:val="P12"/>
        <w:framePr w:w="6710" w:h="376" w:hRule="exact" w:wrap="none" w:vAnchor="page" w:hAnchor="margin" w:x="45" w:y="781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74"/>
        <w:rPr>
          <w:rStyle w:val="C11"/>
          <w:rtl w:val="0"/>
        </w:rPr>
      </w:pPr>
      <w:r>
        <w:rPr>
          <w:rStyle w:val="C11"/>
          <w:rtl w:val="0"/>
        </w:rPr>
        <w:t>c) Používat vhodný pracovní oděv a ochranné pomůcky</w:t>
      </w:r>
    </w:p>
    <w:p>
      <w:pPr>
        <w:pStyle w:val="P28"/>
        <w:framePr w:w="3921" w:h="376" w:hRule="exact" w:wrap="none" w:vAnchor="page" w:hAnchor="margin" w:x="6800" w:y="781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3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Manipulační práce se zbožím ve skladu, 1.8.2026 10:25:02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27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budou zadány konkrétní činnosti a úkoly při manipulaci se zbožím a materiálem, které si hodnotitel předem připraví, konkretizuje a rozpracuje podle kritérií.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připraví pracoviště a potřebné zboží a materiál, formuláře, softwarové vybavení. Zvolí vhodné mechanizační prostředky, manipulační jednotky a techniku manipulace. Koná zadané úkoly, při nichž bude hodnocena technika manipulace se zbožím a materiálem, odběr a přejímka zboží a materiálu a jeho uskladnění, vyhotovení administrativní dokumentace, organizace práce, společenské a profesionální chování. Bude provedena kontrola kvality vykonané práce.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 celou dobu hodnocení je sledováno dodržování hygienických předpisů, předpisů bezpečnosti práce a techniky manipulace, dodržování časového harmonogramu. 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 nebo na výsledek (v některých případech na oboje).</w:t>
      </w:r>
    </w:p>
    <w:p>
      <w:pPr>
        <w:pStyle w:val="P33"/>
        <w:framePr w:w="10766" w:h="1837" w:hRule="exact" w:wrap="none" w:vAnchor="page" w:hAnchor="margin" w:x="0" w:y="665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65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6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872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72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90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Manipulační práce se zbožím ve skladu, 1.8.2026 10:25:02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70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Vyučení v oboru + maturita, alespoň 5 let praxe ve funkci mistra (vedoucího) skladu, provozu nebo úseku zahrnujícího pracoviště s činnostmi v oblasti skladového hospodářství, z toho minimálně jeden rok v období posledních dvou let před podáním žádosti o autorizaci.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5 let praxe ve funkci učitele odborných předmětů nebo praxe v oboru operátor skladování, z toho minimálně jeden rok v období posledních dvou let před podáním žádosti o autorizaci.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logistiku, obchodní provoz, ekonomii, z toho minimálně jeden rok v období posledních dvou let před podáním žádosti o autorizaci.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964" w:hRule="exact" w:wrap="none" w:vAnchor="page" w:hAnchor="margin" w:x="0" w:y="90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82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623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dispozici:</w:t>
      </w:r>
    </w:p>
    <w:p>
      <w:pPr>
        <w:keepNext w:val="0"/>
        <w:keepLines w:val="0"/>
        <w:framePr w:w="10766" w:h="3623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Skladové prostory a přísun potřebné energie odpovídající bezpečnostním a hygienickým předpisům</w:t>
      </w:r>
    </w:p>
    <w:p>
      <w:pPr>
        <w:keepNext w:val="0"/>
        <w:keepLines w:val="0"/>
        <w:framePr w:w="10766" w:h="3623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pracovní oblečení a pomůcky bezpečnosti práce</w:t>
      </w:r>
    </w:p>
    <w:p>
      <w:pPr>
        <w:keepNext w:val="0"/>
        <w:keepLines w:val="0"/>
        <w:framePr w:w="10766" w:h="3623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Manipulační a mechanizační prostředky</w:t>
      </w:r>
    </w:p>
    <w:p>
      <w:pPr>
        <w:keepNext w:val="0"/>
        <w:keepLines w:val="0"/>
        <w:framePr w:w="10766" w:h="3623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Manipulační jednotky</w:t>
      </w:r>
    </w:p>
    <w:p>
      <w:pPr>
        <w:keepNext w:val="0"/>
        <w:keepLines w:val="0"/>
        <w:framePr w:w="10766" w:h="3623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výdejky, dodací listy, reklamační list</w:t>
      </w:r>
    </w:p>
    <w:p>
      <w:pPr>
        <w:keepNext w:val="0"/>
        <w:keepLines w:val="0"/>
        <w:framePr w:w="10766" w:h="3623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skladový inventář a vybavení</w:t>
      </w:r>
    </w:p>
    <w:p>
      <w:pPr>
        <w:keepNext w:val="0"/>
        <w:keepLines w:val="0"/>
        <w:framePr w:w="10766" w:h="3623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Zboží a materiál určené k příjmu </w:t>
      </w:r>
    </w:p>
    <w:p>
      <w:pPr>
        <w:keepNext w:val="0"/>
        <w:keepLines w:val="0"/>
        <w:framePr w:w="10766" w:h="3623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Zboží a materiál určené k expedici</w:t>
      </w:r>
    </w:p>
    <w:p>
      <w:pPr>
        <w:keepNext w:val="0"/>
        <w:keepLines w:val="0"/>
        <w:framePr w:w="10766" w:h="3623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techniku</w:t>
      </w:r>
    </w:p>
    <w:p>
      <w:pPr>
        <w:keepNext w:val="0"/>
        <w:keepLines w:val="0"/>
        <w:framePr w:w="10766" w:h="3623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23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146" w:hRule="exact" w:wrap="none" w:vAnchor="page" w:hAnchor="margin" w:x="0" w:y="1327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27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36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30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1464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64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9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2 až 4 hodiny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Manipulační práce se zbožím ve skladu, 1.8.2026 10:25:02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11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spedice a logistiky ČR Praha 8</w:t>
      </w:r>
    </w:p>
    <w:p>
      <w:pPr>
        <w:keepNext w:val="0"/>
        <w:keepLines w:val="0"/>
        <w:framePr w:w="10766" w:h="211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 a.s.</w:t>
      </w:r>
    </w:p>
    <w:p>
      <w:pPr>
        <w:keepNext w:val="0"/>
        <w:keepLines w:val="0"/>
        <w:framePr w:w="10766" w:h="211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ZAT a.s. Příbram</w:t>
      </w:r>
    </w:p>
    <w:p>
      <w:pPr>
        <w:keepNext w:val="0"/>
        <w:keepLines w:val="0"/>
        <w:framePr w:w="10766" w:h="211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Pardubice</w:t>
      </w:r>
    </w:p>
    <w:p>
      <w:pPr>
        <w:keepNext w:val="0"/>
        <w:keepLines w:val="0"/>
        <w:framePr w:w="10766" w:h="211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SŠ, COP Sezimovo Ústí</w:t>
      </w:r>
    </w:p>
    <w:p>
      <w:pPr>
        <w:keepNext w:val="0"/>
        <w:keepLines w:val="0"/>
        <w:framePr w:w="10766" w:h="211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technická Ostrava – Hrabůvka</w:t>
      </w:r>
    </w:p>
    <w:p>
      <w:pPr>
        <w:keepNext w:val="0"/>
        <w:keepLines w:val="0"/>
        <w:framePr w:w="10766" w:h="211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Mladá Boleslav</w:t>
      </w:r>
    </w:p>
    <w:p>
      <w:pPr>
        <w:keepNext w:val="0"/>
        <w:keepLines w:val="0"/>
        <w:framePr w:w="10766" w:h="211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obchodu a služeb Teplice</w:t>
      </w:r>
    </w:p>
    <w:p>
      <w:pPr>
        <w:keepNext w:val="0"/>
        <w:keepLines w:val="0"/>
        <w:framePr w:w="10766" w:h="211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Manipulační práce se zbožím ve skladu, 1.8.2026 10:25:02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