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5C7236" Type="http://schemas.openxmlformats.org/officeDocument/2006/relationships/officeDocument" Target="/word/document.xml" /><Relationship Id="coreR145C7236" Type="http://schemas.openxmlformats.org/package/2006/relationships/metadata/core-properties" Target="/docProps/core.xml" /><Relationship Id="customR145C72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 se zbožím a materiálem (kód: 66-005-H)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Odběr a přejímka zboží, materiálu na základě průvodních dokladů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Ukládání, skladování a ošetřování zboží a materiálu ve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Odbavování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manipulační techniky a technologických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Provádění hygienicko-sanitační činnosti ve skladovacích prostorech a dodržování hygienických předpisů při manipulaci se zbožím a materiálem</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11.04.2017 do: 12.12.2021</w:t>
      </w:r>
    </w:p>
    <w:p>
      <w:pPr>
        <w:pStyle w:val="P21"/>
        <w:framePr w:w="7654" w:h="331" w:hRule="exact" w:wrap="none" w:vAnchor="page" w:hAnchor="margin" w:x="28" w:y="15940"/>
        <w:rPr>
          <w:rStyle w:val="C16"/>
          <w:rtl w:val="0"/>
        </w:rPr>
      </w:pPr>
      <w:r>
        <w:rPr>
          <w:rStyle w:val="C16"/>
          <w:rtl w:val="0"/>
        </w:rPr>
        <w:t>Manipulant se zbožím a materiálem, 14.6.2026 21:56:33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Odběr a přejímka zboží, materiálu na základě průvodních dokladů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odběr a přejímku zboží či materiálu dle sortimentu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Zkontrolovat kvalitu a množství zboží či materiálu a porovnat fyzicky zjištěný stav s údaji na průvodních dokladech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Ukládání, skladování a ošetřování zboží a materiálu ve skladu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Přijmout, skladovat, ošetřit a zkompletovat zboží a materiál podle sortimentu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záruční dobu skladovaného zboží a materiálu a dodržovat předepsanou dobu skladování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Připravit zboží nebo materiál k výdeji na základě evidovaného požadavku na výdej</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Připravit zboží či materiál k expedici</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Odbavování kusových a vozových zásilek</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376" w:hRule="exact" w:wrap="none" w:vAnchor="page" w:hAnchor="margin" w:x="45" w:y="9436"/>
        <w:rPr>
          <w:rStyle w:val="C3"/>
          <w:rtl w:val="0"/>
        </w:rPr>
      </w:pPr>
    </w:p>
    <w:p>
      <w:pPr>
        <w:pStyle w:val="P13"/>
        <w:framePr w:w="6658" w:h="249" w:hRule="exact" w:wrap="none" w:vAnchor="page" w:hAnchor="margin" w:x="71" w:y="9492"/>
        <w:rPr>
          <w:rStyle w:val="C11"/>
          <w:rtl w:val="0"/>
        </w:rPr>
      </w:pPr>
      <w:r>
        <w:rPr>
          <w:rStyle w:val="C11"/>
          <w:rtl w:val="0"/>
        </w:rPr>
        <w:t>a) Dohlížet při nakládce a vykládce zboží a materiálu</w:t>
      </w:r>
    </w:p>
    <w:p>
      <w:pPr>
        <w:pStyle w:val="P28"/>
        <w:framePr w:w="3921" w:h="376" w:hRule="exact" w:wrap="none" w:vAnchor="page" w:hAnchor="margin" w:x="6800" w:y="9436"/>
        <w:rPr>
          <w:rStyle w:val="C3"/>
          <w:rtl w:val="0"/>
        </w:rPr>
      </w:pPr>
    </w:p>
    <w:p>
      <w:pPr>
        <w:pStyle w:val="P29"/>
        <w:framePr w:w="3839" w:h="249"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Zajistit komplexní předávky a přejímky dopravních prostředků a manipulačních jednotek</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Praktické předvedení a ústní ověření</w:t>
      </w:r>
    </w:p>
    <w:p>
      <w:pPr>
        <w:pStyle w:val="P32"/>
        <w:framePr w:w="10710" w:h="248" w:hRule="exact" w:wrap="none" w:vAnchor="page" w:hAnchor="margin" w:x="28" w:y="10533"/>
        <w:rPr>
          <w:rStyle w:val="C23"/>
          <w:rtl w:val="0"/>
        </w:rPr>
      </w:pPr>
      <w:r>
        <w:rPr>
          <w:rStyle w:val="C23"/>
          <w:rtl w:val="0"/>
        </w:rPr>
        <w:t>Je třeba splnit obě kritéria.</w:t>
      </w:r>
    </w:p>
    <w:p>
      <w:pPr>
        <w:pStyle w:val="P23"/>
        <w:framePr w:w="10710" w:h="340" w:hRule="exact" w:wrap="none" w:vAnchor="page" w:hAnchor="margin" w:x="28" w:y="10968"/>
        <w:rPr>
          <w:rStyle w:val="C18"/>
          <w:rtl w:val="0"/>
        </w:rPr>
      </w:pPr>
      <w:r>
        <w:rPr>
          <w:rStyle w:val="C18"/>
          <w:rtl w:val="0"/>
        </w:rPr>
        <w:t>Obsluha manipulační techniky a technologických zařízení</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607" w:hRule="exact" w:wrap="none" w:vAnchor="page" w:hAnchor="margin" w:x="45" w:y="11784"/>
        <w:rPr>
          <w:rStyle w:val="C3"/>
          <w:rtl w:val="0"/>
        </w:rPr>
      </w:pPr>
    </w:p>
    <w:p>
      <w:pPr>
        <w:pStyle w:val="P13"/>
        <w:framePr w:w="6658" w:h="480" w:hRule="exact" w:wrap="none" w:vAnchor="page" w:hAnchor="margin" w:x="71" w:y="11840"/>
        <w:rPr>
          <w:rStyle w:val="C11"/>
          <w:rtl w:val="0"/>
        </w:rPr>
      </w:pPr>
      <w:r>
        <w:rPr>
          <w:rStyle w:val="C11"/>
          <w:rtl w:val="0"/>
        </w:rPr>
        <w:t>a) Dodržet bezpečnostní zásady při obsluze manipulačních (nízkozdvižné a vysokozdvižné vozíky) a technologických zařízení k provozu</w:t>
      </w:r>
    </w:p>
    <w:p>
      <w:pPr>
        <w:pStyle w:val="P28"/>
        <w:framePr w:w="3921" w:h="607" w:hRule="exact" w:wrap="none" w:vAnchor="page" w:hAnchor="margin" w:x="6800" w:y="11784"/>
        <w:rPr>
          <w:rStyle w:val="C3"/>
          <w:rtl w:val="0"/>
        </w:rPr>
      </w:pPr>
    </w:p>
    <w:p>
      <w:pPr>
        <w:pStyle w:val="P29"/>
        <w:framePr w:w="3839" w:h="480" w:hRule="exact" w:wrap="none" w:vAnchor="page" w:hAnchor="margin" w:x="6856" w:y="11840"/>
        <w:rPr>
          <w:rStyle w:val="C21"/>
          <w:rtl w:val="0"/>
        </w:rPr>
      </w:pPr>
      <w:r>
        <w:rPr>
          <w:rStyle w:val="C21"/>
          <w:rtl w:val="0"/>
        </w:rPr>
        <w:t>Praktické předvedení</w:t>
      </w:r>
    </w:p>
    <w:p>
      <w:pPr>
        <w:pStyle w:val="P16"/>
        <w:framePr w:w="6710" w:h="607" w:hRule="exact" w:wrap="none" w:vAnchor="page" w:hAnchor="margin" w:x="45" w:y="12391"/>
        <w:rPr>
          <w:rStyle w:val="C3"/>
          <w:rtl w:val="0"/>
        </w:rPr>
      </w:pPr>
    </w:p>
    <w:p>
      <w:pPr>
        <w:pStyle w:val="P17"/>
        <w:framePr w:w="6658" w:h="480" w:hRule="exact" w:wrap="none" w:vAnchor="page" w:hAnchor="margin" w:x="71" w:y="12447"/>
        <w:rPr>
          <w:rStyle w:val="C13"/>
          <w:rtl w:val="0"/>
        </w:rPr>
      </w:pPr>
      <w:r>
        <w:rPr>
          <w:rStyle w:val="C13"/>
          <w:rtl w:val="0"/>
        </w:rPr>
        <w:t>b) Použít vhodná manipulační a technologická zařízení pro konkrétní činnosti při manipulaci se zbožím a materiálem v souladu s bezpečnostními předpisy</w:t>
      </w:r>
    </w:p>
    <w:p>
      <w:pPr>
        <w:pStyle w:val="P30"/>
        <w:framePr w:w="3921" w:h="607" w:hRule="exact" w:wrap="none" w:vAnchor="page" w:hAnchor="margin" w:x="6800" w:y="12391"/>
        <w:rPr>
          <w:rStyle w:val="C3"/>
          <w:rtl w:val="0"/>
        </w:rPr>
      </w:pPr>
    </w:p>
    <w:p>
      <w:pPr>
        <w:pStyle w:val="P31"/>
        <w:framePr w:w="3839" w:h="480" w:hRule="exact" w:wrap="none" w:vAnchor="page" w:hAnchor="margin" w:x="6856" w:y="12447"/>
        <w:rPr>
          <w:rStyle w:val="C22"/>
          <w:rtl w:val="0"/>
        </w:rPr>
      </w:pPr>
      <w:r>
        <w:rPr>
          <w:rStyle w:val="C22"/>
          <w:rtl w:val="0"/>
        </w:rPr>
        <w:t>Praktické předvedení a ústní ověření</w:t>
      </w:r>
    </w:p>
    <w:p>
      <w:pPr>
        <w:pStyle w:val="P12"/>
        <w:framePr w:w="6710" w:h="607" w:hRule="exact" w:wrap="none" w:vAnchor="page" w:hAnchor="margin" w:x="45" w:y="12998"/>
        <w:rPr>
          <w:rStyle w:val="C3"/>
          <w:rtl w:val="0"/>
        </w:rPr>
      </w:pPr>
    </w:p>
    <w:p>
      <w:pPr>
        <w:pStyle w:val="P13"/>
        <w:framePr w:w="6658" w:h="480" w:hRule="exact" w:wrap="none" w:vAnchor="page" w:hAnchor="margin" w:x="71" w:y="13054"/>
        <w:rPr>
          <w:rStyle w:val="C11"/>
          <w:rtl w:val="0"/>
        </w:rPr>
      </w:pPr>
      <w:r>
        <w:rPr>
          <w:rStyle w:val="C11"/>
          <w:rtl w:val="0"/>
        </w:rPr>
        <w:t>c) Zabezpečit manipulační a technologická zařízení po ukončení provozu v souladu s bezpečnostními předpisy</w:t>
      </w:r>
    </w:p>
    <w:p>
      <w:pPr>
        <w:pStyle w:val="P28"/>
        <w:framePr w:w="3921" w:h="607" w:hRule="exact" w:wrap="none" w:vAnchor="page" w:hAnchor="margin" w:x="6800" w:y="12998"/>
        <w:rPr>
          <w:rStyle w:val="C3"/>
          <w:rtl w:val="0"/>
        </w:rPr>
      </w:pPr>
    </w:p>
    <w:p>
      <w:pPr>
        <w:pStyle w:val="P29"/>
        <w:framePr w:w="3839" w:h="480" w:hRule="exact" w:wrap="none" w:vAnchor="page" w:hAnchor="margin" w:x="6856" w:y="13054"/>
        <w:rPr>
          <w:rStyle w:val="C21"/>
          <w:rtl w:val="0"/>
        </w:rPr>
      </w:pPr>
      <w:r>
        <w:rPr>
          <w:rStyle w:val="C21"/>
          <w:rtl w:val="0"/>
        </w:rPr>
        <w:t>Praktické předvedení a ústní ověření</w:t>
      </w:r>
    </w:p>
    <w:p>
      <w:pPr>
        <w:pStyle w:val="P16"/>
        <w:framePr w:w="6710" w:h="607" w:hRule="exact" w:wrap="none" w:vAnchor="page" w:hAnchor="margin" w:x="45" w:y="13604"/>
        <w:rPr>
          <w:rStyle w:val="C3"/>
          <w:rtl w:val="0"/>
        </w:rPr>
      </w:pPr>
    </w:p>
    <w:p>
      <w:pPr>
        <w:pStyle w:val="P17"/>
        <w:framePr w:w="6658" w:h="480" w:hRule="exact" w:wrap="none" w:vAnchor="page" w:hAnchor="margin" w:x="71" w:y="13660"/>
        <w:rPr>
          <w:rStyle w:val="C13"/>
          <w:rtl w:val="0"/>
        </w:rPr>
      </w:pPr>
      <w:r>
        <w:rPr>
          <w:rStyle w:val="C13"/>
          <w:rtl w:val="0"/>
        </w:rPr>
        <w:t>d) Vykonat běžnou údržbu manipulačních prostředků a ostatního skladového zařízení, kontrolovat termíny revizí</w:t>
      </w:r>
    </w:p>
    <w:p>
      <w:pPr>
        <w:pStyle w:val="P30"/>
        <w:framePr w:w="3921" w:h="607" w:hRule="exact" w:wrap="none" w:vAnchor="page" w:hAnchor="margin" w:x="6800" w:y="13604"/>
        <w:rPr>
          <w:rStyle w:val="C3"/>
          <w:rtl w:val="0"/>
        </w:rPr>
      </w:pPr>
    </w:p>
    <w:p>
      <w:pPr>
        <w:pStyle w:val="P31"/>
        <w:framePr w:w="3839" w:h="480" w:hRule="exact" w:wrap="none" w:vAnchor="page" w:hAnchor="margin" w:x="6856" w:y="13660"/>
        <w:rPr>
          <w:rStyle w:val="C22"/>
          <w:rtl w:val="0"/>
        </w:rPr>
      </w:pPr>
      <w:r>
        <w:rPr>
          <w:rStyle w:val="C22"/>
          <w:rtl w:val="0"/>
        </w:rPr>
        <w:t>Praktické předvedení</w:t>
      </w:r>
    </w:p>
    <w:p>
      <w:pPr>
        <w:pStyle w:val="P32"/>
        <w:framePr w:w="10710" w:h="248" w:hRule="exact" w:wrap="none" w:vAnchor="page" w:hAnchor="margin" w:x="28" w:y="143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 se zbožím a materiálem, 14.6.2026 21:56:33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Dodržet hygienu osobní i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Dodržet sanitační řád během provozu i po jeho ukončení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Použít vhodný pracovní oděv a ochranné pomůcky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 se zbožím a materiálem, 14.6.2026 21:56:33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http://katalog.nsp.cz/zdravotniPodminky.aspx?id_jp=102788).</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konkrétní činnosti a úkoly při manipulaci se zbožím a materiálem, které si autorizovaná osoba předem připraví, konkretizuje a rozpracuje podle kritérií.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potřebné zboží a materiál, formuláře, softwarové vybavení. Zvolí vhodné mechanizační prostředky, manipulační jednotky a techniku manipulace. Koná zadané úkoly, při nichž bude hodnocena technika manipulace se zbožím a materiálem, odběr a přejímka zboží a materiálu a jeho uskladnění, vyhotovení administrativní dokumentace, organizace práce, společenské a profesionální chování. Bude provedena kontrola kvality vykonané práce.</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techniky manipulace, dodržování časového harmonogramu.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(v některých případech na oboje).</w:t>
      </w:r>
    </w:p>
    <w:p>
      <w:pPr>
        <w:pStyle w:val="P33"/>
        <w:framePr w:w="10766" w:h="2072"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732"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 se zbožím a materiálem, 14.6.2026 21:56:33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skladování nebo technologie manipulace s materiálem a střední vzdělání s maturitní zkouškou +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skladového hospodářství, odpovídající aktuálnímu obsahu příslušné profesní kvalifikace.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logistiku nebo provoz a ekonomiku dopravy nebo obchodní provoz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logistiky nebo skladového hospodářství nebo obchodního provozu, odpovídající aktuálnímu obsahu příslušné profesní kvalifikace.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logistiku nebo ekonomii dopravy nebo obchodní provoz a alespoň 5 let odborné praxe v oblasti logistiky nebo skladového hospodářství nebo obchodního provozu nebo ve funkci učitele odborných předmětů v oblasti technologie manipulace s materiálem nebo logistiky nebo skladového hospodářství nebo obchodního provozu, odpovídající aktuálnímu obsahu příslušné profesní kvalifikace.</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Manipulant se zbožím a materiálem, 14.6.2026 21:56:33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a přísun potřebné energie odpovídající bezpečnostním a hygienickým předpisům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a mechanizační prostředky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Manipulant se zbožím a materiálem, 14.6.2026 21:56:33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pStyle w:val="P21"/>
        <w:framePr w:w="7654" w:h="331" w:hRule="exact" w:wrap="none" w:vAnchor="page" w:hAnchor="margin" w:x="28" w:y="15940"/>
        <w:rPr>
          <w:rStyle w:val="C16"/>
          <w:rtl w:val="0"/>
        </w:rPr>
      </w:pPr>
      <w:r>
        <w:rPr>
          <w:rStyle w:val="C16"/>
          <w:rtl w:val="0"/>
        </w:rPr>
        <w:t>Manipulant se zbožím a materiálem, 14.6.2026 21:56:33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6717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A6CC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