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2F68B19" Type="http://schemas.openxmlformats.org/officeDocument/2006/relationships/officeDocument" Target="/word/document.xml" /><Relationship Id="coreR12F68B19" Type="http://schemas.openxmlformats.org/package/2006/relationships/metadata/core-properties" Target="/docProps/core.xml" /><Relationship Id="customR12F68B1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Manipulant se zbožím a materiálem (kód: 66-005-H)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Skladník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Odběr a přejímka zboží, materiálu na základě průvodních dokladů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Ukládání, skladování a ošetřování zboží a materiálu ve skladu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Odbavování kusových a vozových zásilek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manipulační techniky a technologických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Provádění hygienicko-sanitační činnosti ve skladovacích prostorech a dodržování hygienických předpisů při manipulaci se zbožím a materiálem</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3</w:t>
      </w:r>
    </w:p>
    <w:p>
      <w:pPr>
        <w:pStyle w:val="P7"/>
        <w:framePr w:w="8788" w:h="340" w:hRule="exact" w:wrap="none" w:vAnchor="page" w:hAnchor="margin" w:x="28" w:y="7958"/>
        <w:rPr>
          <w:rStyle w:val="C8"/>
          <w:rtl w:val="0"/>
        </w:rPr>
      </w:pPr>
      <w:r>
        <w:rPr>
          <w:rStyle w:val="C8"/>
          <w:rtl w:val="0"/>
        </w:rPr>
        <w:t>Platnost standardu</w:t>
      </w:r>
    </w:p>
    <w:p>
      <w:pPr>
        <w:pStyle w:val="P20"/>
        <w:framePr w:w="4283" w:h="248" w:hRule="exact" w:wrap="none" w:vAnchor="page" w:hAnchor="margin" w:x="28" w:y="8298"/>
        <w:rPr>
          <w:rStyle w:val="C15"/>
          <w:rtl w:val="0"/>
        </w:rPr>
      </w:pPr>
      <w:r>
        <w:rPr>
          <w:rStyle w:val="C15"/>
          <w:rtl w:val="0"/>
        </w:rPr>
        <w:t>Standard je platný od: 11.04.2017 do: 12.12.2021</w:t>
      </w:r>
    </w:p>
    <w:p>
      <w:pPr>
        <w:pStyle w:val="P21"/>
        <w:framePr w:w="7654" w:h="331" w:hRule="exact" w:wrap="none" w:vAnchor="page" w:hAnchor="margin" w:x="28" w:y="15940"/>
        <w:rPr>
          <w:rStyle w:val="C16"/>
          <w:rtl w:val="0"/>
        </w:rPr>
      </w:pPr>
      <w:r>
        <w:rPr>
          <w:rStyle w:val="C16"/>
          <w:rtl w:val="0"/>
        </w:rPr>
        <w:t>Manipulant se zbožím a materiálem, 13.9.2026 18:01:20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Odběr a přejímka zboží, materiálu na základě průvodních dokladů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Provést odběr a přejímku zboží či materiálu dle sortimentu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Zkontrolovat kvalitu a množství zboží či materiálu a porovnat fyzicky zjištěný stav s údaji na průvodních dokladech</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Ukládání, skladování a ošetřování zboží a materiálu ve skladu</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Přijmout, skladovat, ošetřit a zkompletovat zboží a materiál podle sortimentu</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Praktické předvedení a ústní ověření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Zkontrolovat záruční dobu skladovaného zboží a materiálu a dodržovat předepsanou dobu skladování</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Praktické předvedení a ústní ověření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c) Připravit zboží nebo materiál k výdeji na základě evidovaného požadavku na výdej</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Praktické předvedení</w:t>
      </w:r>
    </w:p>
    <w:p>
      <w:pPr>
        <w:pStyle w:val="P16"/>
        <w:framePr w:w="6710" w:h="376" w:hRule="exact" w:wrap="none" w:vAnchor="page" w:hAnchor="margin" w:x="45" w:y="7695"/>
        <w:rPr>
          <w:rStyle w:val="C3"/>
          <w:rtl w:val="0"/>
        </w:rPr>
      </w:pPr>
    </w:p>
    <w:p>
      <w:pPr>
        <w:pStyle w:val="P17"/>
        <w:framePr w:w="6658" w:h="249" w:hRule="exact" w:wrap="none" w:vAnchor="page" w:hAnchor="margin" w:x="71" w:y="7751"/>
        <w:rPr>
          <w:rStyle w:val="C13"/>
          <w:rtl w:val="0"/>
        </w:rPr>
      </w:pPr>
      <w:r>
        <w:rPr>
          <w:rStyle w:val="C13"/>
          <w:rtl w:val="0"/>
        </w:rPr>
        <w:t>d) Připravit zboží či materiál k expedici</w:t>
      </w:r>
    </w:p>
    <w:p>
      <w:pPr>
        <w:pStyle w:val="P30"/>
        <w:framePr w:w="3921" w:h="376" w:hRule="exact" w:wrap="none" w:vAnchor="page" w:hAnchor="margin" w:x="6800" w:y="7695"/>
        <w:rPr>
          <w:rStyle w:val="C3"/>
          <w:rtl w:val="0"/>
        </w:rPr>
      </w:pPr>
    </w:p>
    <w:p>
      <w:pPr>
        <w:pStyle w:val="P31"/>
        <w:framePr w:w="3839" w:h="249" w:hRule="exact" w:wrap="none" w:vAnchor="page" w:hAnchor="margin" w:x="6856" w:y="7751"/>
        <w:rPr>
          <w:rStyle w:val="C22"/>
          <w:rtl w:val="0"/>
        </w:rPr>
      </w:pPr>
      <w:r>
        <w:rPr>
          <w:rStyle w:val="C22"/>
          <w:rtl w:val="0"/>
        </w:rPr>
        <w:t>Praktické předvedení a ústní ověření</w:t>
      </w:r>
    </w:p>
    <w:p>
      <w:pPr>
        <w:pStyle w:val="P32"/>
        <w:framePr w:w="10710" w:h="248" w:hRule="exact" w:wrap="none" w:vAnchor="page" w:hAnchor="margin" w:x="28" w:y="8185"/>
        <w:rPr>
          <w:rStyle w:val="C23"/>
          <w:rtl w:val="0"/>
        </w:rPr>
      </w:pPr>
      <w:r>
        <w:rPr>
          <w:rStyle w:val="C23"/>
          <w:rtl w:val="0"/>
        </w:rPr>
        <w:t>Je třeba splnit všechna kritéria.</w:t>
      </w:r>
    </w:p>
    <w:p>
      <w:pPr>
        <w:pStyle w:val="P23"/>
        <w:framePr w:w="10710" w:h="340" w:hRule="exact" w:wrap="none" w:vAnchor="page" w:hAnchor="margin" w:x="28" w:y="8621"/>
        <w:rPr>
          <w:rStyle w:val="C18"/>
          <w:rtl w:val="0"/>
        </w:rPr>
      </w:pPr>
      <w:r>
        <w:rPr>
          <w:rStyle w:val="C18"/>
          <w:rtl w:val="0"/>
        </w:rPr>
        <w:t>Odbavování kusových a vozových zásilek</w:t>
      </w:r>
    </w:p>
    <w:p>
      <w:pPr>
        <w:pStyle w:val="P24"/>
        <w:framePr w:w="6713" w:h="376" w:hRule="exact" w:wrap="none" w:vAnchor="page" w:hAnchor="margin" w:x="45" w:y="9060"/>
        <w:rPr>
          <w:rStyle w:val="C3"/>
          <w:rtl w:val="0"/>
        </w:rPr>
      </w:pPr>
    </w:p>
    <w:p>
      <w:pPr>
        <w:pStyle w:val="P25"/>
        <w:framePr w:w="6661" w:h="249" w:hRule="exact" w:wrap="none" w:vAnchor="page" w:hAnchor="margin" w:x="71" w:y="9131"/>
        <w:rPr>
          <w:rStyle w:val="C19"/>
          <w:rtl w:val="0"/>
        </w:rPr>
      </w:pPr>
      <w:r>
        <w:rPr>
          <w:rStyle w:val="C19"/>
          <w:rtl w:val="0"/>
        </w:rPr>
        <w:t>Kritéria hodnocení</w:t>
      </w:r>
    </w:p>
    <w:p>
      <w:pPr>
        <w:pStyle w:val="P26"/>
        <w:framePr w:w="3918" w:h="376" w:hRule="exact" w:wrap="none" w:vAnchor="page" w:hAnchor="margin" w:x="6803" w:y="9060"/>
        <w:rPr>
          <w:rStyle w:val="C3"/>
          <w:rtl w:val="0"/>
        </w:rPr>
      </w:pPr>
    </w:p>
    <w:p>
      <w:pPr>
        <w:pStyle w:val="P27"/>
        <w:framePr w:w="3836" w:h="249" w:hRule="exact" w:wrap="none" w:vAnchor="page" w:hAnchor="margin" w:x="6859" w:y="9131"/>
        <w:rPr>
          <w:rStyle w:val="C20"/>
          <w:rtl w:val="0"/>
        </w:rPr>
      </w:pPr>
      <w:r>
        <w:rPr>
          <w:rStyle w:val="C20"/>
          <w:rtl w:val="0"/>
        </w:rPr>
        <w:t>Způsoby ověření</w:t>
      </w:r>
    </w:p>
    <w:p>
      <w:pPr>
        <w:pStyle w:val="P12"/>
        <w:framePr w:w="6710" w:h="376" w:hRule="exact" w:wrap="none" w:vAnchor="page" w:hAnchor="margin" w:x="45" w:y="9436"/>
        <w:rPr>
          <w:rStyle w:val="C3"/>
          <w:rtl w:val="0"/>
        </w:rPr>
      </w:pPr>
    </w:p>
    <w:p>
      <w:pPr>
        <w:pStyle w:val="P13"/>
        <w:framePr w:w="6658" w:h="249" w:hRule="exact" w:wrap="none" w:vAnchor="page" w:hAnchor="margin" w:x="71" w:y="9492"/>
        <w:rPr>
          <w:rStyle w:val="C11"/>
          <w:rtl w:val="0"/>
        </w:rPr>
      </w:pPr>
      <w:r>
        <w:rPr>
          <w:rStyle w:val="C11"/>
          <w:rtl w:val="0"/>
        </w:rPr>
        <w:t>a) Dohlížet při nakládce a vykládce zboží a materiálu</w:t>
      </w:r>
    </w:p>
    <w:p>
      <w:pPr>
        <w:pStyle w:val="P28"/>
        <w:framePr w:w="3921" w:h="376" w:hRule="exact" w:wrap="none" w:vAnchor="page" w:hAnchor="margin" w:x="6800" w:y="9436"/>
        <w:rPr>
          <w:rStyle w:val="C3"/>
          <w:rtl w:val="0"/>
        </w:rPr>
      </w:pPr>
    </w:p>
    <w:p>
      <w:pPr>
        <w:pStyle w:val="P29"/>
        <w:framePr w:w="3839" w:h="249" w:hRule="exact" w:wrap="none" w:vAnchor="page" w:hAnchor="margin" w:x="6856" w:y="9492"/>
        <w:rPr>
          <w:rStyle w:val="C21"/>
          <w:rtl w:val="0"/>
        </w:rPr>
      </w:pPr>
      <w:r>
        <w:rPr>
          <w:rStyle w:val="C21"/>
          <w:rtl w:val="0"/>
        </w:rPr>
        <w:t>Praktické předvedení</w:t>
      </w:r>
    </w:p>
    <w:p>
      <w:pPr>
        <w:pStyle w:val="P16"/>
        <w:framePr w:w="6710" w:h="607" w:hRule="exact" w:wrap="none" w:vAnchor="page" w:hAnchor="margin" w:x="45" w:y="9812"/>
        <w:rPr>
          <w:rStyle w:val="C3"/>
          <w:rtl w:val="0"/>
        </w:rPr>
      </w:pPr>
    </w:p>
    <w:p>
      <w:pPr>
        <w:pStyle w:val="P17"/>
        <w:framePr w:w="6658" w:h="480" w:hRule="exact" w:wrap="none" w:vAnchor="page" w:hAnchor="margin" w:x="71" w:y="9868"/>
        <w:rPr>
          <w:rStyle w:val="C13"/>
          <w:rtl w:val="0"/>
        </w:rPr>
      </w:pPr>
      <w:r>
        <w:rPr>
          <w:rStyle w:val="C13"/>
          <w:rtl w:val="0"/>
        </w:rPr>
        <w:t>b) Zajistit komplexní předávky a přejímky dopravních prostředků a manipulačních jednotek</w:t>
      </w:r>
    </w:p>
    <w:p>
      <w:pPr>
        <w:pStyle w:val="P30"/>
        <w:framePr w:w="3921" w:h="607" w:hRule="exact" w:wrap="none" w:vAnchor="page" w:hAnchor="margin" w:x="6800" w:y="9812"/>
        <w:rPr>
          <w:rStyle w:val="C3"/>
          <w:rtl w:val="0"/>
        </w:rPr>
      </w:pPr>
    </w:p>
    <w:p>
      <w:pPr>
        <w:pStyle w:val="P31"/>
        <w:framePr w:w="3839" w:h="480" w:hRule="exact" w:wrap="none" w:vAnchor="page" w:hAnchor="margin" w:x="6856" w:y="9868"/>
        <w:rPr>
          <w:rStyle w:val="C22"/>
          <w:rtl w:val="0"/>
        </w:rPr>
      </w:pPr>
      <w:r>
        <w:rPr>
          <w:rStyle w:val="C22"/>
          <w:rtl w:val="0"/>
        </w:rPr>
        <w:t>Praktické předvedení a ústní ověření</w:t>
      </w:r>
    </w:p>
    <w:p>
      <w:pPr>
        <w:pStyle w:val="P32"/>
        <w:framePr w:w="10710" w:h="248" w:hRule="exact" w:wrap="none" w:vAnchor="page" w:hAnchor="margin" w:x="28" w:y="10533"/>
        <w:rPr>
          <w:rStyle w:val="C23"/>
          <w:rtl w:val="0"/>
        </w:rPr>
      </w:pPr>
      <w:r>
        <w:rPr>
          <w:rStyle w:val="C23"/>
          <w:rtl w:val="0"/>
        </w:rPr>
        <w:t>Je třeba splnit obě kritéria.</w:t>
      </w:r>
    </w:p>
    <w:p>
      <w:pPr>
        <w:pStyle w:val="P23"/>
        <w:framePr w:w="10710" w:h="340" w:hRule="exact" w:wrap="none" w:vAnchor="page" w:hAnchor="margin" w:x="28" w:y="10968"/>
        <w:rPr>
          <w:rStyle w:val="C18"/>
          <w:rtl w:val="0"/>
        </w:rPr>
      </w:pPr>
      <w:r>
        <w:rPr>
          <w:rStyle w:val="C18"/>
          <w:rtl w:val="0"/>
        </w:rPr>
        <w:t>Obsluha manipulační techniky a technologických zařízení</w:t>
      </w:r>
    </w:p>
    <w:p>
      <w:pPr>
        <w:pStyle w:val="P24"/>
        <w:framePr w:w="6713" w:h="376" w:hRule="exact" w:wrap="none" w:vAnchor="page" w:hAnchor="margin" w:x="45" w:y="11408"/>
        <w:rPr>
          <w:rStyle w:val="C3"/>
          <w:rtl w:val="0"/>
        </w:rPr>
      </w:pPr>
    </w:p>
    <w:p>
      <w:pPr>
        <w:pStyle w:val="P25"/>
        <w:framePr w:w="6661" w:h="249" w:hRule="exact" w:wrap="none" w:vAnchor="page" w:hAnchor="margin" w:x="71" w:y="11479"/>
        <w:rPr>
          <w:rStyle w:val="C19"/>
          <w:rtl w:val="0"/>
        </w:rPr>
      </w:pPr>
      <w:r>
        <w:rPr>
          <w:rStyle w:val="C19"/>
          <w:rtl w:val="0"/>
        </w:rPr>
        <w:t>Kritéria hodnocení</w:t>
      </w:r>
    </w:p>
    <w:p>
      <w:pPr>
        <w:pStyle w:val="P26"/>
        <w:framePr w:w="3918" w:h="376" w:hRule="exact" w:wrap="none" w:vAnchor="page" w:hAnchor="margin" w:x="6803" w:y="11408"/>
        <w:rPr>
          <w:rStyle w:val="C3"/>
          <w:rtl w:val="0"/>
        </w:rPr>
      </w:pPr>
    </w:p>
    <w:p>
      <w:pPr>
        <w:pStyle w:val="P27"/>
        <w:framePr w:w="3836" w:h="249" w:hRule="exact" w:wrap="none" w:vAnchor="page" w:hAnchor="margin" w:x="6859" w:y="11479"/>
        <w:rPr>
          <w:rStyle w:val="C20"/>
          <w:rtl w:val="0"/>
        </w:rPr>
      </w:pPr>
      <w:r>
        <w:rPr>
          <w:rStyle w:val="C20"/>
          <w:rtl w:val="0"/>
        </w:rPr>
        <w:t>Způsoby ověření</w:t>
      </w:r>
    </w:p>
    <w:p>
      <w:pPr>
        <w:pStyle w:val="P12"/>
        <w:framePr w:w="6710" w:h="607" w:hRule="exact" w:wrap="none" w:vAnchor="page" w:hAnchor="margin" w:x="45" w:y="11784"/>
        <w:rPr>
          <w:rStyle w:val="C3"/>
          <w:rtl w:val="0"/>
        </w:rPr>
      </w:pPr>
    </w:p>
    <w:p>
      <w:pPr>
        <w:pStyle w:val="P13"/>
        <w:framePr w:w="6658" w:h="480" w:hRule="exact" w:wrap="none" w:vAnchor="page" w:hAnchor="margin" w:x="71" w:y="11840"/>
        <w:rPr>
          <w:rStyle w:val="C11"/>
          <w:rtl w:val="0"/>
        </w:rPr>
      </w:pPr>
      <w:r>
        <w:rPr>
          <w:rStyle w:val="C11"/>
          <w:rtl w:val="0"/>
        </w:rPr>
        <w:t>a) Dodržet bezpečnostní zásady při obsluze manipulačních (nízkozdvižné a vysokozdvižné vozíky) a technologických zařízení k provozu</w:t>
      </w:r>
    </w:p>
    <w:p>
      <w:pPr>
        <w:pStyle w:val="P28"/>
        <w:framePr w:w="3921" w:h="607" w:hRule="exact" w:wrap="none" w:vAnchor="page" w:hAnchor="margin" w:x="6800" w:y="11784"/>
        <w:rPr>
          <w:rStyle w:val="C3"/>
          <w:rtl w:val="0"/>
        </w:rPr>
      </w:pPr>
    </w:p>
    <w:p>
      <w:pPr>
        <w:pStyle w:val="P29"/>
        <w:framePr w:w="3839" w:h="480" w:hRule="exact" w:wrap="none" w:vAnchor="page" w:hAnchor="margin" w:x="6856" w:y="11840"/>
        <w:rPr>
          <w:rStyle w:val="C21"/>
          <w:rtl w:val="0"/>
        </w:rPr>
      </w:pPr>
      <w:r>
        <w:rPr>
          <w:rStyle w:val="C21"/>
          <w:rtl w:val="0"/>
        </w:rPr>
        <w:t>Praktické předvedení</w:t>
      </w:r>
    </w:p>
    <w:p>
      <w:pPr>
        <w:pStyle w:val="P16"/>
        <w:framePr w:w="6710" w:h="607" w:hRule="exact" w:wrap="none" w:vAnchor="page" w:hAnchor="margin" w:x="45" w:y="12391"/>
        <w:rPr>
          <w:rStyle w:val="C3"/>
          <w:rtl w:val="0"/>
        </w:rPr>
      </w:pPr>
    </w:p>
    <w:p>
      <w:pPr>
        <w:pStyle w:val="P17"/>
        <w:framePr w:w="6658" w:h="480" w:hRule="exact" w:wrap="none" w:vAnchor="page" w:hAnchor="margin" w:x="71" w:y="12447"/>
        <w:rPr>
          <w:rStyle w:val="C13"/>
          <w:rtl w:val="0"/>
        </w:rPr>
      </w:pPr>
      <w:r>
        <w:rPr>
          <w:rStyle w:val="C13"/>
          <w:rtl w:val="0"/>
        </w:rPr>
        <w:t>b) Použít vhodná manipulační a technologická zařízení pro konkrétní činnosti při manipulaci se zbožím a materiálem v souladu s bezpečnostními předpisy</w:t>
      </w:r>
    </w:p>
    <w:p>
      <w:pPr>
        <w:pStyle w:val="P30"/>
        <w:framePr w:w="3921" w:h="607" w:hRule="exact" w:wrap="none" w:vAnchor="page" w:hAnchor="margin" w:x="6800" w:y="12391"/>
        <w:rPr>
          <w:rStyle w:val="C3"/>
          <w:rtl w:val="0"/>
        </w:rPr>
      </w:pPr>
    </w:p>
    <w:p>
      <w:pPr>
        <w:pStyle w:val="P31"/>
        <w:framePr w:w="3839" w:h="480" w:hRule="exact" w:wrap="none" w:vAnchor="page" w:hAnchor="margin" w:x="6856" w:y="12447"/>
        <w:rPr>
          <w:rStyle w:val="C22"/>
          <w:rtl w:val="0"/>
        </w:rPr>
      </w:pPr>
      <w:r>
        <w:rPr>
          <w:rStyle w:val="C22"/>
          <w:rtl w:val="0"/>
        </w:rPr>
        <w:t>Praktické předvedení a ústní ověření</w:t>
      </w:r>
    </w:p>
    <w:p>
      <w:pPr>
        <w:pStyle w:val="P12"/>
        <w:framePr w:w="6710" w:h="607" w:hRule="exact" w:wrap="none" w:vAnchor="page" w:hAnchor="margin" w:x="45" w:y="12998"/>
        <w:rPr>
          <w:rStyle w:val="C3"/>
          <w:rtl w:val="0"/>
        </w:rPr>
      </w:pPr>
    </w:p>
    <w:p>
      <w:pPr>
        <w:pStyle w:val="P13"/>
        <w:framePr w:w="6658" w:h="480" w:hRule="exact" w:wrap="none" w:vAnchor="page" w:hAnchor="margin" w:x="71" w:y="13054"/>
        <w:rPr>
          <w:rStyle w:val="C11"/>
          <w:rtl w:val="0"/>
        </w:rPr>
      </w:pPr>
      <w:r>
        <w:rPr>
          <w:rStyle w:val="C11"/>
          <w:rtl w:val="0"/>
        </w:rPr>
        <w:t>c) Zabezpečit manipulační a technologická zařízení po ukončení provozu v souladu s bezpečnostními předpisy</w:t>
      </w:r>
    </w:p>
    <w:p>
      <w:pPr>
        <w:pStyle w:val="P28"/>
        <w:framePr w:w="3921" w:h="607" w:hRule="exact" w:wrap="none" w:vAnchor="page" w:hAnchor="margin" w:x="6800" w:y="12998"/>
        <w:rPr>
          <w:rStyle w:val="C3"/>
          <w:rtl w:val="0"/>
        </w:rPr>
      </w:pPr>
    </w:p>
    <w:p>
      <w:pPr>
        <w:pStyle w:val="P29"/>
        <w:framePr w:w="3839" w:h="480" w:hRule="exact" w:wrap="none" w:vAnchor="page" w:hAnchor="margin" w:x="6856" w:y="13054"/>
        <w:rPr>
          <w:rStyle w:val="C21"/>
          <w:rtl w:val="0"/>
        </w:rPr>
      </w:pPr>
      <w:r>
        <w:rPr>
          <w:rStyle w:val="C21"/>
          <w:rtl w:val="0"/>
        </w:rPr>
        <w:t>Praktické předvedení a ústní ověření</w:t>
      </w:r>
    </w:p>
    <w:p>
      <w:pPr>
        <w:pStyle w:val="P16"/>
        <w:framePr w:w="6710" w:h="607" w:hRule="exact" w:wrap="none" w:vAnchor="page" w:hAnchor="margin" w:x="45" w:y="13604"/>
        <w:rPr>
          <w:rStyle w:val="C3"/>
          <w:rtl w:val="0"/>
        </w:rPr>
      </w:pPr>
    </w:p>
    <w:p>
      <w:pPr>
        <w:pStyle w:val="P17"/>
        <w:framePr w:w="6658" w:h="480" w:hRule="exact" w:wrap="none" w:vAnchor="page" w:hAnchor="margin" w:x="71" w:y="13660"/>
        <w:rPr>
          <w:rStyle w:val="C13"/>
          <w:rtl w:val="0"/>
        </w:rPr>
      </w:pPr>
      <w:r>
        <w:rPr>
          <w:rStyle w:val="C13"/>
          <w:rtl w:val="0"/>
        </w:rPr>
        <w:t>d) Vykonat běžnou údržbu manipulačních prostředků a ostatního skladového zařízení, kontrolovat termíny revizí</w:t>
      </w:r>
    </w:p>
    <w:p>
      <w:pPr>
        <w:pStyle w:val="P30"/>
        <w:framePr w:w="3921" w:h="607" w:hRule="exact" w:wrap="none" w:vAnchor="page" w:hAnchor="margin" w:x="6800" w:y="13604"/>
        <w:rPr>
          <w:rStyle w:val="C3"/>
          <w:rtl w:val="0"/>
        </w:rPr>
      </w:pPr>
    </w:p>
    <w:p>
      <w:pPr>
        <w:pStyle w:val="P31"/>
        <w:framePr w:w="3839" w:h="480" w:hRule="exact" w:wrap="none" w:vAnchor="page" w:hAnchor="margin" w:x="6856" w:y="13660"/>
        <w:rPr>
          <w:rStyle w:val="C22"/>
          <w:rtl w:val="0"/>
        </w:rPr>
      </w:pPr>
      <w:r>
        <w:rPr>
          <w:rStyle w:val="C22"/>
          <w:rtl w:val="0"/>
        </w:rPr>
        <w:t>Praktické předvedení</w:t>
      </w:r>
    </w:p>
    <w:p>
      <w:pPr>
        <w:pStyle w:val="P32"/>
        <w:framePr w:w="10710" w:h="248" w:hRule="exact" w:wrap="none" w:vAnchor="page" w:hAnchor="margin" w:x="28" w:y="1432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Manipulant se zbožím a materiálem, 13.9.2026 18:01:20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ve skladovacích prostorech a dodržování hygienických předpisů při manipulaci se zbožím a materiálem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Dodržet hygienu osobní i hygienu práce v průběhu pracovních činností</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Dodržet sanitační řád během provozu i po jeho ukončení</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 a ústní ověření</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Použít vhodný pracovní oděv a ochranné pomůcky</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Praktické předvedení</w:t>
      </w:r>
    </w:p>
    <w:p>
      <w:pPr>
        <w:pStyle w:val="P32"/>
        <w:framePr w:w="10710" w:h="248" w:hRule="exact" w:wrap="none" w:vAnchor="page" w:hAnchor="margin" w:x="28" w:y="44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Manipulant se zbožím a materiálem, 13.9.2026 18:01:20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4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http://katalog.nsp.cz/zdravotniPodminky.aspx?id_jp=102788).</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budou zadány konkrétní činnosti a úkoly při manipulaci se zbožím a materiálem, které si autorizovaná osoba předem připraví, konkretizuje a rozpracuje podle kritérií.</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připraví pracoviště a potřebné zboží a materiál, formuláře, softwarové vybavení. Zvolí vhodné mechanizační prostředky, manipulační jednotky a techniku manipulace. Koná zadané úkoly, při nichž bude hodnocena technika manipulace se zbožím a materiálem, odběr a přejímka zboží a materiálu a jeho uskladnění, vyhotovení administrativní dokumentace, organizace práce, společenské a profesionální chování. Bude provedena kontrola kvality vykonané práce.</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 celou dobu hodnocení je sledováno dodržování hygienických předpisů, předpisů bezpečnosti práce a techniky manipulace, dodržování časového harmonogramu. </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buď na proces, nebo na výsledek (v některých případech na oboje).</w:t>
      </w:r>
    </w:p>
    <w:p>
      <w:pPr>
        <w:pStyle w:val="P33"/>
        <w:framePr w:w="10766" w:h="2072" w:hRule="exact" w:wrap="none" w:vAnchor="page" w:hAnchor="margin" w:x="0" w:y="7122"/>
        <w:rPr>
          <w:rStyle w:val="C3"/>
          <w:rtl w:val="0"/>
        </w:rPr>
      </w:pPr>
    </w:p>
    <w:p>
      <w:pPr>
        <w:pStyle w:val="P35"/>
        <w:framePr w:w="10710" w:h="340" w:hRule="exact" w:wrap="none" w:vAnchor="page" w:hAnchor="margin" w:x="28" w:y="7122"/>
        <w:rPr>
          <w:rStyle w:val="C25"/>
          <w:rtl w:val="0"/>
        </w:rPr>
      </w:pPr>
      <w:r>
        <w:rPr>
          <w:rStyle w:val="C25"/>
          <w:rtl w:val="0"/>
        </w:rPr>
        <w:t>Výsledné hodnocení</w:t>
      </w:r>
    </w:p>
    <w:p>
      <w:pPr>
        <w:keepNext w:val="0"/>
        <w:keepLines w:val="0"/>
        <w:framePr w:w="10766" w:h="1732" w:hRule="exact" w:wrap="none" w:vAnchor="page" w:hAnchor="margin" w:x="0" w:y="74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74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9421"/>
        <w:rPr>
          <w:rStyle w:val="C3"/>
          <w:rtl w:val="0"/>
        </w:rPr>
      </w:pPr>
    </w:p>
    <w:p>
      <w:pPr>
        <w:pStyle w:val="P35"/>
        <w:framePr w:w="10710" w:h="340" w:hRule="exact" w:wrap="none" w:vAnchor="page" w:hAnchor="margin" w:x="28" w:y="9421"/>
        <w:rPr>
          <w:rStyle w:val="C25"/>
          <w:rtl w:val="0"/>
        </w:rPr>
      </w:pPr>
      <w:r>
        <w:rPr>
          <w:rStyle w:val="C25"/>
          <w:rtl w:val="0"/>
        </w:rPr>
        <w:t>Počet zkoušejících</w:t>
      </w:r>
    </w:p>
    <w:p>
      <w:pPr>
        <w:keepNext w:val="0"/>
        <w:keepLines w:val="0"/>
        <w:framePr w:w="10766" w:h="1036" w:hRule="exact" w:wrap="none" w:vAnchor="page" w:hAnchor="margin" w:x="0" w:y="9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Manipulant se zbožím a materiálem, 13.9.2026 18:01:20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7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2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skladování nebo technologie manipulace s materiálem a střední vzdělání s maturitní zkouškou + alespoň 5 let odborné praxe ve funkci mistra (vedoucího) skladu, provozu nebo úseku zahrnujícího pracoviště s činnostmi v oblasti skladového hospodářství, nebo ve funkci učitele praktického vyučování nebo odborného výcviku v oblasti technologie manipulace s materiálem nebo skladového hospodářství, odpovídající aktuálnímu obsahu příslušné profesní kvalifikace.</w:t>
      </w:r>
    </w:p>
    <w:p>
      <w:pPr>
        <w:keepNext w:val="0"/>
        <w:keepLines w:val="1"/>
        <w:framePr w:w="10766" w:h="872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logistiku nebo provoz a ekonomiku dopravy nebo obchodní provoz a alespoň 5 let odborné praxe ve funkci mistra (vedoucího) skladu, provozu nebo úseku zahrnujícího pracoviště s činnostmi v oblasti skladového hospodářství, nebo ve funkci učitele praktického vyučování nebo odborného výcviku v oblasti technologie manipulace s materiálem nebo logistiky nebo skladového hospodářství nebo obchodního provozu, odpovídající aktuálnímu obsahu příslušné profesní kvalifikace.</w:t>
      </w:r>
    </w:p>
    <w:p>
      <w:pPr>
        <w:keepNext w:val="0"/>
        <w:keepLines w:val="1"/>
        <w:framePr w:w="10766" w:h="872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logistiku nebo ekonomii dopravy nebo obchodní provoz a alespoň 5 let odborné praxe v oblasti logistiky nebo skladového hospodářství nebo obchodního provozu nebo ve funkci učitele odborných předmětů v oblasti technologie manipulace s materiálem nebo logistiky nebo skladového hospodářství nebo obchodního provozu, odpovídající aktuálnímu obsahu příslušné profesní kvalifikace.</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2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2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Manipulant se zbožím a materiálem, 13.9.2026 18:01:20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5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Skladové prostory a přísun potřebné energie odpovídající bezpečnostním a hygienickým předpisům</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pracovní oblečení a pomůcky bezpečnosti práce</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Manipulační a mechanizační prostředky</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Manipulační jednotky</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dodací listy, reklamační list</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Běžný skladový inventář a vybavení</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Zboží a materiál určené k příjmu </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Zboží a materiál určené k expedici</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Výpočetní techniku</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7737"/>
        <w:rPr>
          <w:rStyle w:val="C3"/>
          <w:rtl w:val="0"/>
        </w:rPr>
      </w:pPr>
    </w:p>
    <w:p>
      <w:pPr>
        <w:pStyle w:val="P35"/>
        <w:framePr w:w="10710" w:h="340" w:hRule="exact" w:wrap="none" w:vAnchor="page" w:hAnchor="margin" w:x="28" w:y="7737"/>
        <w:rPr>
          <w:rStyle w:val="C25"/>
          <w:rtl w:val="0"/>
        </w:rPr>
      </w:pPr>
      <w:r>
        <w:rPr>
          <w:rStyle w:val="C25"/>
          <w:rtl w:val="0"/>
        </w:rPr>
        <w:t>Doba přípravy na zkoušku</w:t>
      </w:r>
    </w:p>
    <w:p>
      <w:pPr>
        <w:keepNext w:val="0"/>
        <w:keepLines w:val="0"/>
        <w:framePr w:w="10766" w:h="806" w:hRule="exact" w:wrap="none" w:vAnchor="page" w:hAnchor="margin" w:x="0" w:y="80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9110"/>
        <w:rPr>
          <w:rStyle w:val="C3"/>
          <w:rtl w:val="0"/>
        </w:rPr>
      </w:pPr>
    </w:p>
    <w:p>
      <w:pPr>
        <w:pStyle w:val="P35"/>
        <w:framePr w:w="10710" w:h="340" w:hRule="exact" w:wrap="none" w:vAnchor="page" w:hAnchor="margin" w:x="28" w:y="9110"/>
        <w:rPr>
          <w:rStyle w:val="C25"/>
          <w:rtl w:val="0"/>
        </w:rPr>
      </w:pPr>
      <w:r>
        <w:rPr>
          <w:rStyle w:val="C25"/>
          <w:rtl w:val="0"/>
        </w:rPr>
        <w:t>Doba pro vykonání zkoušky</w:t>
      </w:r>
    </w:p>
    <w:p>
      <w:pPr>
        <w:keepNext w:val="0"/>
        <w:keepLines w:val="0"/>
        <w:framePr w:w="10766" w:h="806" w:hRule="exact" w:wrap="none" w:vAnchor="page" w:hAnchor="margin" w:x="0" w:y="94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Manipulant se zbožím a materiálem, 13.9.2026 18:01:20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technická a ekonomická v Českých Budějovicích, Katedra dopravy a logistiky</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logistická asociace, o. p. s.</w:t>
      </w:r>
    </w:p>
    <w:p>
      <w:pPr>
        <w:pStyle w:val="P21"/>
        <w:framePr w:w="7654" w:h="331" w:hRule="exact" w:wrap="none" w:vAnchor="page" w:hAnchor="margin" w:x="28" w:y="15940"/>
        <w:rPr>
          <w:rStyle w:val="C16"/>
          <w:rtl w:val="0"/>
        </w:rPr>
      </w:pPr>
      <w:r>
        <w:rPr>
          <w:rStyle w:val="C16"/>
          <w:rtl w:val="0"/>
        </w:rPr>
        <w:t>Manipulant se zbožím a materiálem, 13.9.2026 18:01:20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F96C60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D0C7C9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