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0B13F0" Type="http://schemas.openxmlformats.org/officeDocument/2006/relationships/officeDocument" Target="/word/document.xml" /><Relationship Id="coreR4D0B13F0" Type="http://schemas.openxmlformats.org/package/2006/relationships/metadata/core-properties" Target="/docProps/core.xml" /><Relationship Id="customR4D0B13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knihařské práce, potřebných pomůcek a materiálů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technologický postup výroby sešitové měkké vazby V1 na automatické lince - Splnění kritéria: Soulad správnosti technologického postupu podle provedení jednotlivých knihařských operací: způsob snášení složek, nahození obálky, způsob spojení obálky a složek, ořez hotové sešitové vazby na základě: možností strojního vybavení, využití sešitové měkké vazby V1 s požadavky normativů knihařského zpracování na sešitovou měkkou vazbu V1.</w:t>
      </w:r>
    </w:p>
    <w:p>
      <w:pPr>
        <w:pStyle w:val="P30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součástmi vazby</w:t>
      </w:r>
    </w:p>
    <w:p>
      <w:pPr>
        <w:pStyle w:val="P16"/>
        <w:framePr w:w="6710" w:h="1055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Připravit, popsat a zkontrolovat potřebné pomůcky pro výrobu sešitové měkké vazby V1 - Splnění kritéria: Správnost volby potřebných pomůcek v souladu s požadavky na technologický postup výroby sešitové měkké vazby V1.</w:t>
      </w:r>
    </w:p>
    <w:p>
      <w:pPr>
        <w:pStyle w:val="P32"/>
        <w:framePr w:w="3921" w:h="1055" w:hRule="exact" w:wrap="none" w:vAnchor="page" w:hAnchor="margin" w:x="6800" w:y="5255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1055" w:hRule="exact" w:wrap="none" w:vAnchor="page" w:hAnchor="margin" w:x="45" w:y="631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67"/>
        <w:rPr>
          <w:rStyle w:val="C11"/>
          <w:rtl w:val="0"/>
        </w:rPr>
      </w:pPr>
      <w:r>
        <w:rPr>
          <w:rStyle w:val="C11"/>
          <w:rtl w:val="0"/>
        </w:rPr>
        <w:t>c) Připravit, popsat a zkontrolovat potřebné materiály pro výrobu sešitové měkké vazby V1 - Splnění kritéria: Správnost volby potřebných materiálů v souladu s požadavky na technologický postup výroby sešitové měkké vazby V1.</w:t>
      </w:r>
    </w:p>
    <w:p>
      <w:pPr>
        <w:pStyle w:val="P30"/>
        <w:framePr w:w="3921" w:h="1055" w:hRule="exact" w:wrap="none" w:vAnchor="page" w:hAnchor="margin" w:x="6800" w:y="63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367"/>
        <w:rPr>
          <w:rStyle w:val="C21"/>
          <w:rtl w:val="0"/>
        </w:rPr>
      </w:pPr>
      <w:r>
        <w:rPr>
          <w:rStyle w:val="C21"/>
          <w:rtl w:val="0"/>
        </w:rPr>
        <w:t>Slovně nad materiály</w:t>
      </w:r>
    </w:p>
    <w:p>
      <w:pPr>
        <w:pStyle w:val="P34"/>
        <w:framePr w:w="10710" w:h="248" w:hRule="exact" w:wrap="none" w:vAnchor="page" w:hAnchor="margin" w:x="28" w:y="74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5"/>
        <w:framePr w:w="10710" w:h="340" w:hRule="exact" w:wrap="none" w:vAnchor="page" w:hAnchor="margin" w:x="28" w:y="7915"/>
        <w:rPr>
          <w:rStyle w:val="C18"/>
          <w:rtl w:val="0"/>
        </w:rPr>
      </w:pPr>
      <w:r>
        <w:rPr>
          <w:rStyle w:val="C18"/>
          <w:rtl w:val="0"/>
        </w:rPr>
        <w:t>Ošetřování a údržba knihařských strojů</w:t>
      </w:r>
    </w:p>
    <w:p>
      <w:pPr>
        <w:pStyle w:val="P26"/>
        <w:framePr w:w="6713" w:h="376" w:hRule="exact" w:wrap="none" w:vAnchor="page" w:hAnchor="margin" w:x="45" w:y="8354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84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8354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84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73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786"/>
        <w:rPr>
          <w:rStyle w:val="C11"/>
          <w:rtl w:val="0"/>
        </w:rPr>
      </w:pPr>
      <w:r>
        <w:rPr>
          <w:rStyle w:val="C11"/>
          <w:rtl w:val="0"/>
        </w:rPr>
        <w:t>a) Provést odpovídající nastavení šicí stanice na automatické lince pro vazbu V1 podle zadání - Splnění kritéria: Správnost nastavení šicí stanice podle formátu a rozsahu vyráběné vazby a způsobu spojení obálky a složek podle: možností strojního vybavení, technologického předpisu zakázky v souladu s požadavky normativů knihařského zpracování na sešitovou měkkou vazbu V1.</w:t>
      </w:r>
    </w:p>
    <w:p>
      <w:pPr>
        <w:pStyle w:val="P30"/>
        <w:framePr w:w="3921" w:h="1504" w:hRule="exact" w:wrap="none" w:vAnchor="page" w:hAnchor="margin" w:x="6800" w:y="873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8786"/>
        <w:rPr>
          <w:rStyle w:val="C21"/>
          <w:rtl w:val="0"/>
        </w:rPr>
      </w:pPr>
      <w:r>
        <w:rPr>
          <w:rStyle w:val="C21"/>
          <w:rtl w:val="0"/>
        </w:rPr>
        <w:t>Prakticky a slovně u příslušného stroje</w:t>
      </w:r>
    </w:p>
    <w:p>
      <w:pPr>
        <w:pStyle w:val="P16"/>
        <w:framePr w:w="6710" w:h="1055" w:hRule="exact" w:wrap="none" w:vAnchor="page" w:hAnchor="margin" w:x="45" w:y="102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290"/>
        <w:rPr>
          <w:rStyle w:val="C13"/>
          <w:rtl w:val="0"/>
        </w:rPr>
      </w:pPr>
      <w:r>
        <w:rPr>
          <w:rStyle w:val="C13"/>
          <w:rtl w:val="0"/>
        </w:rPr>
        <w:t>b) Provést údržbu šicí stanice na automatické lince pro vazbu V1 po ukončení produkce podle zadání - Splnění kritéria: Správnost provedené údržby na základě předpisů pro údržbu a ochranu strojního zařízení, také v souladu s ovládacím manuálem zařízení</w:t>
      </w:r>
    </w:p>
    <w:p>
      <w:pPr>
        <w:pStyle w:val="P32"/>
        <w:framePr w:w="3921" w:h="1055" w:hRule="exact" w:wrap="none" w:vAnchor="page" w:hAnchor="margin" w:x="6800" w:y="10234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10290"/>
        <w:rPr>
          <w:rStyle w:val="C22"/>
          <w:rtl w:val="0"/>
        </w:rPr>
      </w:pPr>
      <w:r>
        <w:rPr>
          <w:rStyle w:val="C22"/>
          <w:rtl w:val="0"/>
        </w:rPr>
        <w:t>Prakticky a slovně u příslušného stroje</w:t>
      </w:r>
    </w:p>
    <w:p>
      <w:pPr>
        <w:pStyle w:val="P34"/>
        <w:framePr w:w="10710" w:h="248" w:hRule="exact" w:wrap="none" w:vAnchor="page" w:hAnchor="margin" w:x="28" w:y="114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5"/>
        <w:framePr w:w="10710" w:h="547" w:hRule="exact" w:wrap="none" w:vAnchor="page" w:hAnchor="margin" w:x="28" w:y="11839"/>
        <w:rPr>
          <w:rStyle w:val="C18"/>
          <w:rtl w:val="0"/>
        </w:rPr>
      </w:pPr>
      <w:r>
        <w:rPr>
          <w:rStyle w:val="C18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26"/>
        <w:framePr w:w="6713" w:h="376" w:hRule="exact" w:wrap="none" w:vAnchor="page" w:hAnchor="margin" w:x="45" w:y="1248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2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248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2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86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917"/>
        <w:rPr>
          <w:rStyle w:val="C11"/>
          <w:rtl w:val="0"/>
        </w:rPr>
      </w:pPr>
      <w:r>
        <w:rPr>
          <w:rStyle w:val="C11"/>
          <w:rtl w:val="0"/>
        </w:rPr>
        <w:t>a) Provést kontrolu pořadí archů pomocí kontrolních hřbetních znamének signatur podle zadání - Splnění kritéria: Správnost předvedeného postupu kontroly chybně sneseného knižního bloku porovnáním pořadí kontrolních hřbetních znamének signatur správně sneseného knižního bloku v souladu s požadavky normativů knihařského zpracování na snášení knižního bloku.</w:t>
      </w:r>
    </w:p>
    <w:p>
      <w:pPr>
        <w:pStyle w:val="P30"/>
        <w:framePr w:w="3921" w:h="1280" w:hRule="exact" w:wrap="none" w:vAnchor="page" w:hAnchor="margin" w:x="6800" w:y="1286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917"/>
        <w:rPr>
          <w:rStyle w:val="C21"/>
          <w:rtl w:val="0"/>
        </w:rPr>
      </w:pPr>
      <w:r>
        <w:rPr>
          <w:rStyle w:val="C21"/>
          <w:rtl w:val="0"/>
        </w:rPr>
        <w:t>Prakticky a slovně nad meziproduktem</w:t>
      </w:r>
    </w:p>
    <w:p>
      <w:pPr>
        <w:pStyle w:val="P16"/>
        <w:framePr w:w="6710" w:h="1055" w:hRule="exact" w:wrap="none" w:vAnchor="page" w:hAnchor="margin" w:x="45" w:y="141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4197"/>
        <w:rPr>
          <w:rStyle w:val="C13"/>
          <w:rtl w:val="0"/>
        </w:rPr>
      </w:pPr>
      <w:r>
        <w:rPr>
          <w:rStyle w:val="C13"/>
          <w:rtl w:val="0"/>
        </w:rPr>
        <w:t>b) Provést kontrolu frézovaného knižního bloku opatřeného lepidlem podle zadání - Splnění kritéria: Správnost kontroly odstranění hřbetních lomů a naneseného lepidla na hřbet a boky bloku, (hot melt, PUR) v souladu s požadavky normativů knihařského zpracování na měkkou lepenou vazbu V2.</w:t>
      </w:r>
    </w:p>
    <w:p>
      <w:pPr>
        <w:pStyle w:val="P32"/>
        <w:framePr w:w="3921" w:h="1055" w:hRule="exact" w:wrap="none" w:vAnchor="page" w:hAnchor="margin" w:x="6800" w:y="14141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14197"/>
        <w:rPr>
          <w:rStyle w:val="C22"/>
          <w:rtl w:val="0"/>
        </w:rPr>
      </w:pPr>
      <w:r>
        <w:rPr>
          <w:rStyle w:val="C22"/>
          <w:rtl w:val="0"/>
        </w:rPr>
        <w:t>Prakticky a slovně nad meziproduktem</w:t>
      </w:r>
    </w:p>
    <w:p>
      <w:pPr>
        <w:pStyle w:val="P12"/>
        <w:framePr w:w="6710" w:h="376" w:hRule="exact" w:wrap="none" w:vAnchor="page" w:hAnchor="margin" w:x="45" w:y="151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52"/>
        <w:rPr>
          <w:rStyle w:val="C11"/>
          <w:rtl w:val="0"/>
        </w:rPr>
      </w:pPr>
      <w:r>
        <w:rPr>
          <w:rStyle w:val="C11"/>
          <w:rtl w:val="0"/>
        </w:rPr>
        <w:t>c) Odebrat zpracované knihařské výrobky nebo polotovary podle zadání</w:t>
      </w:r>
    </w:p>
    <w:p>
      <w:pPr>
        <w:pStyle w:val="P30"/>
        <w:framePr w:w="3921" w:h="376" w:hRule="exact" w:wrap="none" w:vAnchor="page" w:hAnchor="margin" w:x="6800" w:y="151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2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56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849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722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seřízení automatické výrobní linky pro sešitovou měkkou vazbu V1( nebo lepenou vazbu V2, tuhou vazbu V8) podle technologického schématu a předpisu podle zadání - Splnění kritéria: Správnost nastavení jednotlivých stanic výrobní linky podle bezchybného provedení jednotlivých knihařských operací: snášení složek, nahození obálky, způsob spojení obálky a složek šitím či lepením, ořez hotové vazby, lepení předsádek, kapitálku, gázy…, oblení knižního hřbetu a ořez knižního bloku, spojení knižního bloku s tuhými deskami, dokončovací operace tuhé vazby, na základě: možností strojního vybavení, využití sešitové měkké vazby V1(lepené vazby V2, tuhé vazby V8) v souladu s požadavky normativů knihařského zpracování na sešitovou měkkou vazbu V1,(lepenou měkkou vazbu V2, tuhou vazbu V8).</w:t>
      </w:r>
    </w:p>
    <w:p>
      <w:pPr>
        <w:pStyle w:val="P30"/>
        <w:framePr w:w="3921" w:h="2849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722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u příslušné výrobní linky</w:t>
      </w:r>
    </w:p>
    <w:p>
      <w:pPr>
        <w:pStyle w:val="P16"/>
        <w:framePr w:w="6710" w:h="2401" w:hRule="exact" w:wrap="none" w:vAnchor="page" w:hAnchor="margin" w:x="45" w:y="5819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5875"/>
        <w:rPr>
          <w:rStyle w:val="C13"/>
          <w:rtl w:val="0"/>
        </w:rPr>
      </w:pPr>
      <w:r>
        <w:rPr>
          <w:rStyle w:val="C13"/>
          <w:rtl w:val="0"/>
        </w:rPr>
        <w:t>b) Provést kontrolu funkčnosti dílčích částí automatické výrobní linky pro sešitovou měkkou vazbu V1 (nebo lepenou vazbu V2, tuhou vazbu V8) podle zadání - Splnění kritéria: Správnost nastavení jednotlivých stanic výrobní linky podle bezchybné funkce jednotlivých stanic výrobní linky: snášecí stanice, šicí stanice, lepící stanice, trojřez, stanice lepení předsádek, kapitálku, gázy…, stanice oblení knižního hřbetu, spojení knižního bloku s tuhými deskami, dokončovací operace tuhé vazby, na základě: možností strojního vybavení výrobní linky sešitové měkké vazby V1(lepené vazby V2, tuhé vazby V8) v souladu s požadavky normativů knihařského zpracování na sešitovou měkkou vazbu V1,(lepenou měkkou vazbu V2, tuhou vazbu V8).</w:t>
      </w:r>
    </w:p>
    <w:p>
      <w:pPr>
        <w:pStyle w:val="P32"/>
        <w:framePr w:w="3921" w:h="2401" w:hRule="exact" w:wrap="none" w:vAnchor="page" w:hAnchor="margin" w:x="6800" w:y="5819"/>
        <w:rPr>
          <w:rStyle w:val="C3"/>
          <w:rtl w:val="0"/>
        </w:rPr>
      </w:pPr>
    </w:p>
    <w:p>
      <w:pPr>
        <w:pStyle w:val="P33"/>
        <w:framePr w:w="3839" w:h="2274" w:hRule="exact" w:wrap="none" w:vAnchor="page" w:hAnchor="margin" w:x="6856" w:y="5875"/>
        <w:rPr>
          <w:rStyle w:val="C22"/>
          <w:rtl w:val="0"/>
        </w:rPr>
      </w:pPr>
      <w:r>
        <w:rPr>
          <w:rStyle w:val="C22"/>
          <w:rtl w:val="0"/>
        </w:rPr>
        <w:t>Prakticky a slovně u příslušné výrobní linky nad zpracovávaným produktem s ohledem na dodržení BOZP</w:t>
      </w:r>
    </w:p>
    <w:p>
      <w:pPr>
        <w:pStyle w:val="P34"/>
        <w:framePr w:w="10710" w:h="248" w:hRule="exact" w:wrap="none" w:vAnchor="page" w:hAnchor="margin" w:x="28" w:y="83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35"/>
        <w:framePr w:w="10766" w:h="340" w:hRule="exact" w:wrap="none" w:vAnchor="page" w:hAnchor="margin" w:x="0" w:y="8769"/>
        <w:rPr>
          <w:rStyle w:val="C3"/>
          <w:rtl w:val="0"/>
        </w:rPr>
      </w:pPr>
    </w:p>
    <w:p>
      <w:pPr>
        <w:pStyle w:val="P35"/>
        <w:keepNext w:val="0"/>
        <w:keepLines w:val="0"/>
        <w:framePr w:w="10766" w:h="340" w:hRule="exact" w:wrap="none" w:vAnchor="page" w:hAnchor="margin" w:x="0" w:y="87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26"/>
        <w:framePr w:w="6713" w:h="376" w:hRule="exact" w:wrap="none" w:vAnchor="page" w:hAnchor="margin" w:x="45" w:y="9208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2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208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2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176" w:hRule="exact" w:wrap="none" w:vAnchor="page" w:hAnchor="margin" w:x="45" w:y="9584"/>
        <w:rPr>
          <w:rStyle w:val="C3"/>
          <w:rtl w:val="0"/>
        </w:rPr>
      </w:pPr>
    </w:p>
    <w:p>
      <w:pPr>
        <w:pStyle w:val="P13"/>
        <w:framePr w:w="6658" w:h="2049" w:hRule="exact" w:wrap="none" w:vAnchor="page" w:hAnchor="margin" w:x="71" w:y="9640"/>
        <w:rPr>
          <w:rStyle w:val="C11"/>
          <w:rtl w:val="0"/>
        </w:rPr>
      </w:pPr>
      <w:r>
        <w:rPr>
          <w:rStyle w:val="C11"/>
          <w:rtl w:val="0"/>
        </w:rPr>
        <w:t>a) Zvolit odpovídající softwarový program pro nastavení částí automatické výrobní linky pro tuhou vazbu V8 podle zadání - Splnění kritéria: Správnost nastavení jednotlivých stanic výrobní linky s pomocí softwarového vybavení na základě bezchybné funkce jednotlivých stanic výrobní linky: snášecí stanice, šicí stanice, stanice lepení předsádek, kapitálku, gázy…, stanice oblení knižního hřbetu, trojřez, spojení knižního bloku s tuhými deskami, dokončovací operace tuhé vazby, na základě: možností softwarového a strojního vybavení výrobní linky tuhé vazby V8 v souladu s požadavky normativů knihařského zpracování na tuhou vazbu V8.</w:t>
      </w:r>
    </w:p>
    <w:p>
      <w:pPr>
        <w:pStyle w:val="P30"/>
        <w:framePr w:w="3921" w:h="2176" w:hRule="exact" w:wrap="none" w:vAnchor="page" w:hAnchor="margin" w:x="6800" w:y="9584"/>
        <w:rPr>
          <w:rStyle w:val="C3"/>
          <w:rtl w:val="0"/>
        </w:rPr>
      </w:pPr>
    </w:p>
    <w:p>
      <w:pPr>
        <w:pStyle w:val="P31"/>
        <w:framePr w:w="3839" w:h="2049" w:hRule="exact" w:wrap="none" w:vAnchor="page" w:hAnchor="margin" w:x="6856" w:y="9640"/>
        <w:rPr>
          <w:rStyle w:val="C21"/>
          <w:rtl w:val="0"/>
        </w:rPr>
      </w:pPr>
      <w:r>
        <w:rPr>
          <w:rStyle w:val="C21"/>
          <w:rtl w:val="0"/>
        </w:rPr>
        <w:t>Prakticky a slovně u příslušné výrobní linky nad zpracovávaným produktem s ohledem na dodržení BOZP</w:t>
      </w:r>
    </w:p>
    <w:p>
      <w:pPr>
        <w:pStyle w:val="P34"/>
        <w:framePr w:w="10710" w:h="248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Dílčí opravy defektních polotovarů v knihařské průmyslové výrobě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Zkontrolovat poškození (defekt) vloženého knižního kompletu do tuhých desek podle zadání - Splnění kritéria: Správnost předvedené kontroly tuhé knižní vazby s požadavky na správnost technologického postupu knihařské operace: nanesení lepidla na přední a zadní předsádku, chybné spojení knižního kompletu s tuhými deskami v souladu s  požadavky normativů knihařského zpracování na tuhou vazbu V8.</w:t>
      </w:r>
    </w:p>
    <w:p>
      <w:pPr>
        <w:pStyle w:val="P30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Odstranit (v rámci možností) chybné spojení knižního kompletu do tuhých desek podle zadání - Splnění kritéria: Správnost navrženého postupu odstranění chybného technologického postupu při výrobě tuhé vazby V8 s ohledem na: použitá lepidla, seřízení stanice pro spojení knižního kompletu s deskami, seřízení funkčního celku pro dostatečné zalisování hotového produktu v souladu s požadavky normativů knihařského zpracování na tuhou vazbu V8.</w:t>
      </w:r>
    </w:p>
    <w:p>
      <w:pPr>
        <w:pStyle w:val="P32"/>
        <w:framePr w:w="3921" w:h="1728" w:hRule="exact" w:wrap="none" w:vAnchor="page" w:hAnchor="margin" w:x="6800" w:y="4473"/>
        <w:rPr>
          <w:rStyle w:val="C3"/>
          <w:rtl w:val="0"/>
        </w:rPr>
      </w:pPr>
    </w:p>
    <w:p>
      <w:pPr>
        <w:pStyle w:val="P33"/>
        <w:framePr w:w="3839" w:h="1601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Prakticky a slovně nad příslušným knihařským strojem</w:t>
      </w:r>
    </w:p>
    <w:p>
      <w:pPr>
        <w:pStyle w:val="P34"/>
        <w:framePr w:w="10710" w:h="248" w:hRule="exact" w:wrap="none" w:vAnchor="page" w:hAnchor="margin" w:x="28" w:y="6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5"/>
        <w:framePr w:w="10710" w:h="340" w:hRule="exact" w:wrap="none" w:vAnchor="page" w:hAnchor="margin" w:x="28" w:y="6751"/>
        <w:rPr>
          <w:rStyle w:val="C18"/>
          <w:rtl w:val="0"/>
        </w:rPr>
      </w:pPr>
      <w:r>
        <w:rPr>
          <w:rStyle w:val="C18"/>
          <w:rtl w:val="0"/>
        </w:rPr>
        <w:t>Výpočet spotřeby materiálu, kalkulace ceny výrobku</w:t>
      </w:r>
    </w:p>
    <w:p>
      <w:pPr>
        <w:pStyle w:val="P26"/>
        <w:framePr w:w="6713" w:h="376" w:hRule="exact" w:wrap="none" w:vAnchor="page" w:hAnchor="margin" w:x="45" w:y="7190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7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7190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7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7566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622"/>
        <w:rPr>
          <w:rStyle w:val="C11"/>
          <w:rtl w:val="0"/>
        </w:rPr>
      </w:pPr>
      <w:r>
        <w:rPr>
          <w:rStyle w:val="C11"/>
          <w:rtl w:val="0"/>
        </w:rPr>
        <w:t>a) Vypočítat spotřebu materiálu a nákladů práce na zhotovení vazby V1 na základě zadání - Splnění kritéria: Správnost a úplnost výpočtu podle zadání: vazba V1, náklad 10000 ks, formát A4, rozsah 64 stran, obálka 250 g/m², zpracování na automatické výrobní lince pro vazbu V1, nutno připočíst náklady práce a odpisy výrobního zařízení v souladu s požadavky normativů knihařského zpracování na měkkou sešitovou vazbu V1.</w:t>
      </w:r>
    </w:p>
    <w:p>
      <w:pPr>
        <w:pStyle w:val="P30"/>
        <w:framePr w:w="3921" w:h="1504" w:hRule="exact" w:wrap="none" w:vAnchor="page" w:hAnchor="margin" w:x="6800" w:y="756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622"/>
        <w:rPr>
          <w:rStyle w:val="C21"/>
          <w:rtl w:val="0"/>
        </w:rPr>
      </w:pPr>
      <w:r>
        <w:rPr>
          <w:rStyle w:val="C21"/>
          <w:rtl w:val="0"/>
        </w:rPr>
        <w:t>Slovně i písemně</w:t>
      </w:r>
    </w:p>
    <w:p>
      <w:pPr>
        <w:pStyle w:val="P16"/>
        <w:framePr w:w="6710" w:h="1055" w:hRule="exact" w:wrap="none" w:vAnchor="page" w:hAnchor="margin" w:x="45" w:y="90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126"/>
        <w:rPr>
          <w:rStyle w:val="C13"/>
          <w:rtl w:val="0"/>
        </w:rPr>
      </w:pPr>
      <w:r>
        <w:rPr>
          <w:rStyle w:val="C13"/>
          <w:rtl w:val="0"/>
        </w:rPr>
        <w:t>b) Stanovit konečnou cenu finální vazby V1 na základě zadání - Splnění kritéria: Správnost a úplnost výpočtu v souladu s požadavky normativů knihařského zpracování na měkkou sešitovou vazbu V1, cenu materiálu je třeba stanovit na základě konkrétních výrobních podmínek.</w:t>
      </w:r>
    </w:p>
    <w:p>
      <w:pPr>
        <w:pStyle w:val="P32"/>
        <w:framePr w:w="3921" w:h="1055" w:hRule="exact" w:wrap="none" w:vAnchor="page" w:hAnchor="margin" w:x="6800" w:y="9070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9126"/>
        <w:rPr>
          <w:rStyle w:val="C22"/>
          <w:rtl w:val="0"/>
        </w:rPr>
      </w:pPr>
      <w:r>
        <w:rPr>
          <w:rStyle w:val="C22"/>
          <w:rtl w:val="0"/>
        </w:rPr>
        <w:t>Slovně i písemně</w:t>
      </w:r>
    </w:p>
    <w:p>
      <w:pPr>
        <w:pStyle w:val="P34"/>
        <w:framePr w:w="10710" w:h="248" w:hRule="exact" w:wrap="none" w:vAnchor="page" w:hAnchor="margin" w:x="28" w:y="1023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a linek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6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6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dvěma autorizovanými osobami nebo před dvěma autorizovanými zástupci právnické osoby.</w:t>
      </w:r>
    </w:p>
    <w:p>
      <w:pPr>
        <w:pStyle w:val="P36"/>
        <w:framePr w:w="10766" w:h="6465" w:hRule="exact" w:wrap="none" w:vAnchor="page" w:hAnchor="margin" w:x="0" w:y="8701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870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alespoň 5 let praxe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oblasti polygrafie,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polygrafii + alespoň 5 let praxe, v provozu nebo na úseku zahrnujícího pracoviště s činnostmi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207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Polygrafické pracoviště zaměřené na knihařskou výrobu s odpovídajícím materiálním a technickým vybavením - viz seznam minimálního vybavení schválený Svazem polygrafických podnikatelů.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6"/>
        <w:framePr w:w="10766" w:h="1376" w:hRule="exact" w:wrap="none" w:vAnchor="page" w:hAnchor="margin" w:x="0" w:y="4458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44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60 minut. Do doby přípravy na zkoušku se nezapočítává doba na seznámení uchazeče s pracovištěm a s požadavky BOZP a PO.</w:t>
      </w:r>
    </w:p>
    <w:p>
      <w:pPr>
        <w:pStyle w:val="P36"/>
        <w:framePr w:w="10766" w:h="1146" w:hRule="exact" w:wrap="none" w:vAnchor="page" w:hAnchor="margin" w:x="0" w:y="6062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60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4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až 5 hodin (hodinou se rozumí 60 minut). Zkouška může být podle zadaných výrobků rozložena do více dnů.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