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E91AC" Type="http://schemas.openxmlformats.org/officeDocument/2006/relationships/officeDocument" Target="/word/document.xml" /><Relationship Id="coreR7D3E91AC" Type="http://schemas.openxmlformats.org/package/2006/relationships/metadata/core-properties" Target="/docProps/core.xml" /><Relationship Id="customR7D3E9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knihařských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24.10.2014 do: 20.10.2019</w:t>
      </w:r>
    </w:p>
    <w:p>
      <w:pPr>
        <w:pStyle w:val="P23"/>
        <w:framePr w:w="7654" w:h="331" w:hRule="exact" w:wrap="none" w:vAnchor="page" w:hAnchor="margin" w:x="28" w:y="15940"/>
        <w:rPr>
          <w:rStyle w:val="C16"/>
          <w:rtl w:val="0"/>
        </w:rPr>
      </w:pPr>
      <w:r>
        <w:rPr>
          <w:rStyle w:val="C16"/>
          <w:rtl w:val="0"/>
        </w:rPr>
        <w:t>Knihař na automatických knihařských linkách, 28.4.2026 23:03:21</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Volba postupu knihařské práce, potřebných pomůcek a materiálů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technologický postup výroby sešitové měkké vazby V1 na automatické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527"/>
        <w:rPr>
          <w:rStyle w:val="C3"/>
          <w:rtl w:val="0"/>
        </w:rPr>
      </w:pPr>
    </w:p>
    <w:p>
      <w:pPr>
        <w:pStyle w:val="P31"/>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Připravit, popsat a zkontrolovat potřebné pomůcky pro výrobu sešitové měkké vazby V1 na automatické lince v souladu s požadavky na technologický postup výroby sešitové měkké vazby V1.</w:t>
      </w:r>
    </w:p>
    <w:p>
      <w:pPr>
        <w:pStyle w:val="P32"/>
        <w:framePr w:w="3921" w:h="831" w:hRule="exact" w:wrap="none" w:vAnchor="page" w:hAnchor="margin" w:x="6800" w:y="4807"/>
        <w:rPr>
          <w:rStyle w:val="C3"/>
          <w:rtl w:val="0"/>
        </w:rPr>
      </w:pPr>
    </w:p>
    <w:p>
      <w:pPr>
        <w:pStyle w:val="P33"/>
        <w:framePr w:w="3839" w:h="704" w:hRule="exact" w:wrap="none" w:vAnchor="page" w:hAnchor="margin" w:x="6856" w:y="4863"/>
        <w:rPr>
          <w:rStyle w:val="C22"/>
          <w:rtl w:val="0"/>
        </w:rPr>
      </w:pPr>
      <w:r>
        <w:rPr>
          <w:rStyle w:val="C22"/>
          <w:rtl w:val="0"/>
        </w:rPr>
        <w:t>Praktické předvedení s ústním zdůvodněním</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Připravit, popsat a zkontrolovat potřebné materiály pro výrobu sešitové měkké vazby V1 na automatické lince v souladu s požadavky na technologický postup výroby sešitové měkké vazby V1.</w:t>
      </w:r>
    </w:p>
    <w:p>
      <w:pPr>
        <w:pStyle w:val="P30"/>
        <w:framePr w:w="3921" w:h="831" w:hRule="exact" w:wrap="none" w:vAnchor="page" w:hAnchor="margin" w:x="6800" w:y="5638"/>
        <w:rPr>
          <w:rStyle w:val="C3"/>
          <w:rtl w:val="0"/>
        </w:rPr>
      </w:pPr>
    </w:p>
    <w:p>
      <w:pPr>
        <w:pStyle w:val="P31"/>
        <w:framePr w:w="3839" w:h="704" w:hRule="exact" w:wrap="none" w:vAnchor="page" w:hAnchor="margin" w:x="6856" w:y="5694"/>
        <w:rPr>
          <w:rStyle w:val="C21"/>
          <w:rtl w:val="0"/>
        </w:rPr>
      </w:pPr>
      <w:r>
        <w:rPr>
          <w:rStyle w:val="C21"/>
          <w:rtl w:val="0"/>
        </w:rPr>
        <w:t>Praktické předvedení s ústním zdůvodněním</w:t>
      </w:r>
    </w:p>
    <w:p>
      <w:pPr>
        <w:pStyle w:val="P34"/>
        <w:framePr w:w="10710" w:h="248" w:hRule="exact" w:wrap="none" w:vAnchor="page" w:hAnchor="margin" w:x="28" w:y="6582"/>
        <w:rPr>
          <w:rStyle w:val="C23"/>
          <w:rtl w:val="0"/>
        </w:rPr>
      </w:pPr>
      <w:r>
        <w:rPr>
          <w:rStyle w:val="C23"/>
          <w:rtl w:val="0"/>
        </w:rPr>
        <w:t>Je třeba splnit všechna kritéria.</w:t>
      </w:r>
    </w:p>
    <w:p>
      <w:pPr>
        <w:pStyle w:val="P25"/>
        <w:framePr w:w="10710" w:h="340" w:hRule="exact" w:wrap="none" w:vAnchor="page" w:hAnchor="margin" w:x="28" w:y="7018"/>
        <w:rPr>
          <w:rStyle w:val="C18"/>
          <w:rtl w:val="0"/>
        </w:rPr>
      </w:pPr>
      <w:r>
        <w:rPr>
          <w:rStyle w:val="C18"/>
          <w:rtl w:val="0"/>
        </w:rPr>
        <w:t>Ošetřování a údržba knihařských strojů</w:t>
      </w:r>
    </w:p>
    <w:p>
      <w:pPr>
        <w:pStyle w:val="P26"/>
        <w:framePr w:w="6713" w:h="376" w:hRule="exact" w:wrap="none" w:vAnchor="page" w:hAnchor="margin" w:x="45" w:y="7457"/>
        <w:rPr>
          <w:rStyle w:val="C3"/>
          <w:rtl w:val="0"/>
        </w:rPr>
      </w:pPr>
    </w:p>
    <w:p>
      <w:pPr>
        <w:pStyle w:val="P27"/>
        <w:framePr w:w="6661" w:h="249" w:hRule="exact" w:wrap="none" w:vAnchor="page" w:hAnchor="margin" w:x="71" w:y="7528"/>
        <w:rPr>
          <w:rStyle w:val="C19"/>
          <w:rtl w:val="0"/>
        </w:rPr>
      </w:pPr>
      <w:r>
        <w:rPr>
          <w:rStyle w:val="C19"/>
          <w:rtl w:val="0"/>
        </w:rPr>
        <w:t>Kritéria hodnocení</w:t>
      </w:r>
    </w:p>
    <w:p>
      <w:pPr>
        <w:pStyle w:val="P28"/>
        <w:framePr w:w="3918" w:h="376" w:hRule="exact" w:wrap="none" w:vAnchor="page" w:hAnchor="margin" w:x="6803" w:y="7457"/>
        <w:rPr>
          <w:rStyle w:val="C3"/>
          <w:rtl w:val="0"/>
        </w:rPr>
      </w:pPr>
    </w:p>
    <w:p>
      <w:pPr>
        <w:pStyle w:val="P29"/>
        <w:framePr w:w="3836" w:h="249" w:hRule="exact" w:wrap="none" w:vAnchor="page" w:hAnchor="margin" w:x="6859" w:y="7528"/>
        <w:rPr>
          <w:rStyle w:val="C20"/>
          <w:rtl w:val="0"/>
        </w:rPr>
      </w:pPr>
      <w:r>
        <w:rPr>
          <w:rStyle w:val="C20"/>
          <w:rtl w:val="0"/>
        </w:rPr>
        <w:t>Způsoby ověření</w:t>
      </w:r>
    </w:p>
    <w:p>
      <w:pPr>
        <w:pStyle w:val="P12"/>
        <w:framePr w:w="6710" w:h="1280" w:hRule="exact" w:wrap="none" w:vAnchor="page" w:hAnchor="margin" w:x="45" w:y="7834"/>
        <w:rPr>
          <w:rStyle w:val="C3"/>
          <w:rtl w:val="0"/>
        </w:rPr>
      </w:pPr>
    </w:p>
    <w:p>
      <w:pPr>
        <w:pStyle w:val="P13"/>
        <w:framePr w:w="6658" w:h="1153" w:hRule="exact" w:wrap="none" w:vAnchor="page" w:hAnchor="margin" w:x="71" w:y="7890"/>
        <w:rPr>
          <w:rStyle w:val="C11"/>
          <w:rtl w:val="0"/>
        </w:rPr>
      </w:pPr>
      <w:r>
        <w:rPr>
          <w:rStyle w:val="C11"/>
          <w:rtl w:val="0"/>
        </w:rPr>
        <w:t>a) Provést odpovídající nastavení šicí stanice na automatické lince pro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7834"/>
        <w:rPr>
          <w:rStyle w:val="C3"/>
          <w:rtl w:val="0"/>
        </w:rPr>
      </w:pPr>
    </w:p>
    <w:p>
      <w:pPr>
        <w:pStyle w:val="P31"/>
        <w:framePr w:w="3839" w:h="1153" w:hRule="exact" w:wrap="none" w:vAnchor="page" w:hAnchor="margin" w:x="6856" w:y="7890"/>
        <w:rPr>
          <w:rStyle w:val="C21"/>
          <w:rtl w:val="0"/>
        </w:rPr>
      </w:pPr>
      <w:r>
        <w:rPr>
          <w:rStyle w:val="C21"/>
          <w:rtl w:val="0"/>
        </w:rPr>
        <w:t>Praktické předvedení s ústním zdůvodněním</w:t>
      </w:r>
    </w:p>
    <w:p>
      <w:pPr>
        <w:pStyle w:val="P16"/>
        <w:framePr w:w="6710" w:h="831" w:hRule="exact" w:wrap="none" w:vAnchor="page" w:hAnchor="margin" w:x="45" w:y="9113"/>
        <w:rPr>
          <w:rStyle w:val="C3"/>
          <w:rtl w:val="0"/>
        </w:rPr>
      </w:pPr>
    </w:p>
    <w:p>
      <w:pPr>
        <w:pStyle w:val="P17"/>
        <w:framePr w:w="6658" w:h="704" w:hRule="exact" w:wrap="none" w:vAnchor="page" w:hAnchor="margin" w:x="71" w:y="9169"/>
        <w:rPr>
          <w:rStyle w:val="C13"/>
          <w:rtl w:val="0"/>
        </w:rPr>
      </w:pPr>
      <w:r>
        <w:rPr>
          <w:rStyle w:val="C13"/>
          <w:rtl w:val="0"/>
        </w:rPr>
        <w:t>b) Provést údržbu šicí stanice na automatické lince pro vazbu V1 po ukončení produkce na základě předpisů pro údržbu a ochranu strojního zařízení, také v souladu s ovládacím manuálem zařízení.</w:t>
      </w:r>
    </w:p>
    <w:p>
      <w:pPr>
        <w:pStyle w:val="P32"/>
        <w:framePr w:w="3921" w:h="831" w:hRule="exact" w:wrap="none" w:vAnchor="page" w:hAnchor="margin" w:x="6800" w:y="9113"/>
        <w:rPr>
          <w:rStyle w:val="C3"/>
          <w:rtl w:val="0"/>
        </w:rPr>
      </w:pPr>
    </w:p>
    <w:p>
      <w:pPr>
        <w:pStyle w:val="P33"/>
        <w:framePr w:w="3839" w:h="704" w:hRule="exact" w:wrap="none" w:vAnchor="page" w:hAnchor="margin" w:x="6856" w:y="9169"/>
        <w:rPr>
          <w:rStyle w:val="C22"/>
          <w:rtl w:val="0"/>
        </w:rPr>
      </w:pPr>
      <w:r>
        <w:rPr>
          <w:rStyle w:val="C22"/>
          <w:rtl w:val="0"/>
        </w:rPr>
        <w:t>Praktické předvedení s ústním zdůvodněním</w:t>
      </w:r>
    </w:p>
    <w:p>
      <w:pPr>
        <w:pStyle w:val="P34"/>
        <w:framePr w:w="10710" w:h="248" w:hRule="exact" w:wrap="none" w:vAnchor="page" w:hAnchor="margin" w:x="28" w:y="10058"/>
        <w:rPr>
          <w:rStyle w:val="C23"/>
          <w:rtl w:val="0"/>
        </w:rPr>
      </w:pPr>
      <w:r>
        <w:rPr>
          <w:rStyle w:val="C23"/>
          <w:rtl w:val="0"/>
        </w:rPr>
        <w:t>Je třeba splnit obě kritéria.</w:t>
      </w:r>
    </w:p>
    <w:p>
      <w:pPr>
        <w:pStyle w:val="P25"/>
        <w:framePr w:w="10710" w:h="547" w:hRule="exact" w:wrap="none" w:vAnchor="page" w:hAnchor="margin" w:x="28" w:y="10493"/>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140"/>
        <w:rPr>
          <w:rStyle w:val="C3"/>
          <w:rtl w:val="0"/>
        </w:rPr>
      </w:pPr>
    </w:p>
    <w:p>
      <w:pPr>
        <w:pStyle w:val="P27"/>
        <w:framePr w:w="6661" w:h="249" w:hRule="exact" w:wrap="none" w:vAnchor="page" w:hAnchor="margin" w:x="71" w:y="11211"/>
        <w:rPr>
          <w:rStyle w:val="C19"/>
          <w:rtl w:val="0"/>
        </w:rPr>
      </w:pPr>
      <w:r>
        <w:rPr>
          <w:rStyle w:val="C19"/>
          <w:rtl w:val="0"/>
        </w:rPr>
        <w:t>Kritéria hodnocení</w:t>
      </w:r>
    </w:p>
    <w:p>
      <w:pPr>
        <w:pStyle w:val="P28"/>
        <w:framePr w:w="3918" w:h="376" w:hRule="exact" w:wrap="none" w:vAnchor="page" w:hAnchor="margin" w:x="6803" w:y="11140"/>
        <w:rPr>
          <w:rStyle w:val="C3"/>
          <w:rtl w:val="0"/>
        </w:rPr>
      </w:pPr>
    </w:p>
    <w:p>
      <w:pPr>
        <w:pStyle w:val="P29"/>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Provést kontrolu pořadí archů pomocí kontrolních hřbetních znamének signatur, ověřit správnost postupu kontroly chybně sneseného knižního bloku v souladu s požadavky normativů knihařského zpracování na snášení knižního bloku.</w:t>
      </w:r>
    </w:p>
    <w:p>
      <w:pPr>
        <w:pStyle w:val="P30"/>
        <w:framePr w:w="3921" w:h="1055" w:hRule="exact" w:wrap="none" w:vAnchor="page" w:hAnchor="margin" w:x="6800" w:y="11516"/>
        <w:rPr>
          <w:rStyle w:val="C3"/>
          <w:rtl w:val="0"/>
        </w:rPr>
      </w:pPr>
    </w:p>
    <w:p>
      <w:pPr>
        <w:pStyle w:val="P31"/>
        <w:framePr w:w="3839" w:h="928" w:hRule="exact" w:wrap="none" w:vAnchor="page" w:hAnchor="margin" w:x="6856" w:y="11572"/>
        <w:rPr>
          <w:rStyle w:val="C21"/>
          <w:rtl w:val="0"/>
        </w:rPr>
      </w:pPr>
      <w:r>
        <w:rPr>
          <w:rStyle w:val="C21"/>
          <w:rtl w:val="0"/>
        </w:rPr>
        <w:t>Praktické předvedení s ústním zdůvodněním</w:t>
      </w:r>
    </w:p>
    <w:p>
      <w:pPr>
        <w:pStyle w:val="P16"/>
        <w:framePr w:w="6710" w:h="1055" w:hRule="exact" w:wrap="none" w:vAnchor="page" w:hAnchor="margin" w:x="45" w:y="12571"/>
        <w:rPr>
          <w:rStyle w:val="C3"/>
          <w:rtl w:val="0"/>
        </w:rPr>
      </w:pPr>
    </w:p>
    <w:p>
      <w:pPr>
        <w:pStyle w:val="P17"/>
        <w:framePr w:w="6658" w:h="928" w:hRule="exact" w:wrap="none" w:vAnchor="page" w:hAnchor="margin" w:x="71" w:y="12627"/>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2571"/>
        <w:rPr>
          <w:rStyle w:val="C3"/>
          <w:rtl w:val="0"/>
        </w:rPr>
      </w:pPr>
    </w:p>
    <w:p>
      <w:pPr>
        <w:pStyle w:val="P33"/>
        <w:framePr w:w="3839" w:h="928" w:hRule="exact" w:wrap="none" w:vAnchor="page" w:hAnchor="margin" w:x="6856" w:y="12627"/>
        <w:rPr>
          <w:rStyle w:val="C22"/>
          <w:rtl w:val="0"/>
        </w:rPr>
      </w:pPr>
      <w:r>
        <w:rPr>
          <w:rStyle w:val="C22"/>
          <w:rtl w:val="0"/>
        </w:rPr>
        <w:t>Praktické předvedení s ústním zdůvodněním</w:t>
      </w:r>
    </w:p>
    <w:p>
      <w:pPr>
        <w:pStyle w:val="P12"/>
        <w:framePr w:w="6710" w:h="376" w:hRule="exact" w:wrap="none" w:vAnchor="page" w:hAnchor="margin" w:x="45" w:y="13627"/>
        <w:rPr>
          <w:rStyle w:val="C3"/>
          <w:rtl w:val="0"/>
        </w:rPr>
      </w:pPr>
    </w:p>
    <w:p>
      <w:pPr>
        <w:pStyle w:val="P13"/>
        <w:framePr w:w="6658" w:h="249" w:hRule="exact" w:wrap="none" w:vAnchor="page" w:hAnchor="margin" w:x="71" w:y="13683"/>
        <w:rPr>
          <w:rStyle w:val="C11"/>
          <w:rtl w:val="0"/>
        </w:rPr>
      </w:pPr>
      <w:r>
        <w:rPr>
          <w:rStyle w:val="C11"/>
          <w:rtl w:val="0"/>
        </w:rPr>
        <w:t>c) Odebrat zpracované knihařské výrobky nebo polotovary podle zadání.</w:t>
      </w:r>
    </w:p>
    <w:p>
      <w:pPr>
        <w:pStyle w:val="P30"/>
        <w:framePr w:w="3921" w:h="376" w:hRule="exact" w:wrap="none" w:vAnchor="page" w:hAnchor="margin" w:x="6800" w:y="13627"/>
        <w:rPr>
          <w:rStyle w:val="C3"/>
          <w:rtl w:val="0"/>
        </w:rPr>
      </w:pPr>
    </w:p>
    <w:p>
      <w:pPr>
        <w:pStyle w:val="P31"/>
        <w:framePr w:w="3839" w:h="249" w:hRule="exact" w:wrap="none" w:vAnchor="page" w:hAnchor="margin" w:x="6856" w:y="13683"/>
        <w:rPr>
          <w:rStyle w:val="C21"/>
          <w:rtl w:val="0"/>
        </w:rPr>
      </w:pPr>
      <w:r>
        <w:rPr>
          <w:rStyle w:val="C21"/>
          <w:rtl w:val="0"/>
        </w:rPr>
        <w:t>Praktické předvedení</w:t>
      </w:r>
    </w:p>
    <w:p>
      <w:pPr>
        <w:pStyle w:val="P34"/>
        <w:framePr w:w="10710" w:h="248" w:hRule="exact" w:wrap="none" w:vAnchor="page" w:hAnchor="margin" w:x="28" w:y="1411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28.4.2026 23:03:21</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Provést základní seřízení automatické knihařské linky pro měkkou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vazbu V2.</w:t>
      </w:r>
    </w:p>
    <w:p>
      <w:pPr>
        <w:pStyle w:val="P32"/>
        <w:framePr w:w="3921" w:h="1280" w:hRule="exact" w:wrap="none" w:vAnchor="page" w:hAnchor="margin" w:x="6800" w:y="4473"/>
        <w:rPr>
          <w:rStyle w:val="C3"/>
          <w:rtl w:val="0"/>
        </w:rPr>
      </w:pPr>
    </w:p>
    <w:p>
      <w:pPr>
        <w:pStyle w:val="P33"/>
        <w:framePr w:w="3839" w:h="1153" w:hRule="exact" w:wrap="none" w:vAnchor="page" w:hAnchor="margin" w:x="6856" w:y="4529"/>
        <w:rPr>
          <w:rStyle w:val="C22"/>
          <w:rtl w:val="0"/>
        </w:rPr>
      </w:pPr>
      <w:r>
        <w:rPr>
          <w:rStyle w:val="C22"/>
          <w:rtl w:val="0"/>
        </w:rPr>
        <w:t>Praktické předvedení s ústním zdůvodněním</w:t>
      </w:r>
    </w:p>
    <w:p>
      <w:pPr>
        <w:pStyle w:val="P12"/>
        <w:framePr w:w="6710" w:h="1728" w:hRule="exact" w:wrap="none" w:vAnchor="page" w:hAnchor="margin" w:x="45" w:y="5753"/>
        <w:rPr>
          <w:rStyle w:val="C3"/>
          <w:rtl w:val="0"/>
        </w:rPr>
      </w:pPr>
    </w:p>
    <w:p>
      <w:pPr>
        <w:pStyle w:val="P13"/>
        <w:framePr w:w="6658" w:h="1601" w:hRule="exact" w:wrap="none" w:vAnchor="page" w:hAnchor="margin" w:x="71" w:y="5809"/>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753"/>
        <w:rPr>
          <w:rStyle w:val="C3"/>
          <w:rtl w:val="0"/>
        </w:rPr>
      </w:pPr>
    </w:p>
    <w:p>
      <w:pPr>
        <w:pStyle w:val="P31"/>
        <w:framePr w:w="3839" w:h="1601" w:hRule="exact" w:wrap="none" w:vAnchor="page" w:hAnchor="margin" w:x="6856" w:y="5809"/>
        <w:rPr>
          <w:rStyle w:val="C21"/>
          <w:rtl w:val="0"/>
        </w:rPr>
      </w:pPr>
      <w:r>
        <w:rPr>
          <w:rStyle w:val="C21"/>
          <w:rtl w:val="0"/>
        </w:rPr>
        <w:t>Praktické předvedení s ústním zdůvodněním</w:t>
      </w:r>
    </w:p>
    <w:p>
      <w:pPr>
        <w:pStyle w:val="P16"/>
        <w:framePr w:w="6710" w:h="1504" w:hRule="exact" w:wrap="none" w:vAnchor="page" w:hAnchor="margin" w:x="45" w:y="7481"/>
        <w:rPr>
          <w:rStyle w:val="C3"/>
          <w:rtl w:val="0"/>
        </w:rPr>
      </w:pPr>
    </w:p>
    <w:p>
      <w:pPr>
        <w:pStyle w:val="P17"/>
        <w:framePr w:w="6658" w:h="1377" w:hRule="exact" w:wrap="none" w:vAnchor="page" w:hAnchor="margin" w:x="71" w:y="7537"/>
        <w:rPr>
          <w:rStyle w:val="C13"/>
          <w:rtl w:val="0"/>
        </w:rPr>
      </w:pPr>
      <w:r>
        <w:rPr>
          <w:rStyle w:val="C13"/>
          <w:rtl w:val="0"/>
        </w:rPr>
        <w:t xml:space="preserve">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481"/>
        <w:rPr>
          <w:rStyle w:val="C3"/>
          <w:rtl w:val="0"/>
        </w:rPr>
      </w:pPr>
    </w:p>
    <w:p>
      <w:pPr>
        <w:pStyle w:val="P33"/>
        <w:framePr w:w="3839" w:h="1377" w:hRule="exact" w:wrap="none" w:vAnchor="page" w:hAnchor="margin" w:x="6856" w:y="7537"/>
        <w:rPr>
          <w:rStyle w:val="C22"/>
          <w:rtl w:val="0"/>
        </w:rPr>
      </w:pPr>
      <w:r>
        <w:rPr>
          <w:rStyle w:val="C22"/>
          <w:rtl w:val="0"/>
        </w:rPr>
        <w:t>Praktické předvedení s ústním zdůvodněním</w:t>
      </w:r>
    </w:p>
    <w:p>
      <w:pPr>
        <w:pStyle w:val="P12"/>
        <w:framePr w:w="6710" w:h="1504" w:hRule="exact" w:wrap="none" w:vAnchor="page" w:hAnchor="margin" w:x="45" w:y="8985"/>
        <w:rPr>
          <w:rStyle w:val="C3"/>
          <w:rtl w:val="0"/>
        </w:rPr>
      </w:pPr>
    </w:p>
    <w:p>
      <w:pPr>
        <w:pStyle w:val="P13"/>
        <w:framePr w:w="6658" w:h="1377" w:hRule="exact" w:wrap="none" w:vAnchor="page" w:hAnchor="margin" w:x="71" w:y="9041"/>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8985"/>
        <w:rPr>
          <w:rStyle w:val="C3"/>
          <w:rtl w:val="0"/>
        </w:rPr>
      </w:pPr>
    </w:p>
    <w:p>
      <w:pPr>
        <w:pStyle w:val="P31"/>
        <w:framePr w:w="3839" w:h="1377" w:hRule="exact" w:wrap="none" w:vAnchor="page" w:hAnchor="margin" w:x="6856" w:y="9041"/>
        <w:rPr>
          <w:rStyle w:val="C21"/>
          <w:rtl w:val="0"/>
        </w:rPr>
      </w:pPr>
      <w:r>
        <w:rPr>
          <w:rStyle w:val="C21"/>
          <w:rtl w:val="0"/>
        </w:rPr>
        <w:t>Praktické předvedení s ústním zdůvodněním</w:t>
      </w:r>
    </w:p>
    <w:p>
      <w:pPr>
        <w:pStyle w:val="P16"/>
        <w:framePr w:w="6710" w:h="1952" w:hRule="exact" w:wrap="none" w:vAnchor="page" w:hAnchor="margin" w:x="45" w:y="10489"/>
        <w:rPr>
          <w:rStyle w:val="C3"/>
          <w:rtl w:val="0"/>
        </w:rPr>
      </w:pPr>
    </w:p>
    <w:p>
      <w:pPr>
        <w:pStyle w:val="P17"/>
        <w:framePr w:w="6658" w:h="1825" w:hRule="exact" w:wrap="none" w:vAnchor="page" w:hAnchor="margin" w:x="71" w:y="10545"/>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489"/>
        <w:rPr>
          <w:rStyle w:val="C3"/>
          <w:rtl w:val="0"/>
        </w:rPr>
      </w:pPr>
    </w:p>
    <w:p>
      <w:pPr>
        <w:pStyle w:val="P33"/>
        <w:framePr w:w="3839" w:h="1825" w:hRule="exact" w:wrap="none" w:vAnchor="page" w:hAnchor="margin" w:x="6856" w:y="10545"/>
        <w:rPr>
          <w:rStyle w:val="C22"/>
          <w:rtl w:val="0"/>
        </w:rPr>
      </w:pPr>
      <w:r>
        <w:rPr>
          <w:rStyle w:val="C22"/>
          <w:rtl w:val="0"/>
        </w:rPr>
        <w:t>Praktické předvedení s ústním zdůvodněním</w:t>
      </w:r>
    </w:p>
    <w:p>
      <w:pPr>
        <w:pStyle w:val="P34"/>
        <w:framePr w:w="10710" w:h="248" w:hRule="exact" w:wrap="none" w:vAnchor="page" w:hAnchor="margin" w:x="28" w:y="12554"/>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28.4.2026 23:03:21</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Zvolit odpovídající softwarový program pro nastavení částí automatické výrobní linky pro tuhou vazbu V8 a předvést správnost nastavení jednotlivých stanic výrobní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s ústním zdůvodněním</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do tuhých desek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s ústním zdůvodněním</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do tuhých desek a ověřit správnost navrženého postupu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s ústním zdůvodněním</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055" w:hRule="exact" w:wrap="none" w:vAnchor="page" w:hAnchor="margin" w:x="45" w:y="12162"/>
        <w:rPr>
          <w:rStyle w:val="C3"/>
          <w:rtl w:val="0"/>
        </w:rPr>
      </w:pPr>
    </w:p>
    <w:p>
      <w:pPr>
        <w:pStyle w:val="P17"/>
        <w:framePr w:w="6658" w:h="928" w:hRule="exact" w:wrap="none" w:vAnchor="page" w:hAnchor="margin" w:x="71" w:y="12218"/>
        <w:rPr>
          <w:rStyle w:val="C13"/>
          <w:rtl w:val="0"/>
        </w:rPr>
      </w:pPr>
      <w:r>
        <w:rPr>
          <w:rStyle w:val="C13"/>
          <w:rtl w:val="0"/>
        </w:rPr>
        <w:t xml:space="preserve">b) Provést výpočet spotřeby materiálu a nákladů práce na zhotovení vazby V2 a stanovit konečnou cenu finální vazby podle zadání v souladu s požadavky normativů knihařského zpracování na měkkou  vazbu V2; cenu materiálu je třeba stanovit na základě konkrétních výrobních podmínek.</w:t>
      </w:r>
    </w:p>
    <w:p>
      <w:pPr>
        <w:pStyle w:val="P32"/>
        <w:framePr w:w="3921" w:h="1055" w:hRule="exact" w:wrap="none" w:vAnchor="page" w:hAnchor="margin" w:x="6800" w:y="12162"/>
        <w:rPr>
          <w:rStyle w:val="C3"/>
          <w:rtl w:val="0"/>
        </w:rPr>
      </w:pPr>
    </w:p>
    <w:p>
      <w:pPr>
        <w:pStyle w:val="P33"/>
        <w:framePr w:w="3839" w:h="928"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218"/>
        <w:rPr>
          <w:rStyle w:val="C3"/>
          <w:rtl w:val="0"/>
        </w:rPr>
      </w:pPr>
    </w:p>
    <w:p>
      <w:pPr>
        <w:pStyle w:val="P13"/>
        <w:framePr w:w="6658" w:h="928" w:hRule="exact" w:wrap="none" w:vAnchor="page" w:hAnchor="margin" w:x="71" w:y="13274"/>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218"/>
        <w:rPr>
          <w:rStyle w:val="C3"/>
          <w:rtl w:val="0"/>
        </w:rPr>
      </w:pPr>
    </w:p>
    <w:p>
      <w:pPr>
        <w:pStyle w:val="P31"/>
        <w:framePr w:w="3839" w:h="928" w:hRule="exact" w:wrap="none" w:vAnchor="page" w:hAnchor="margin" w:x="6856" w:y="13274"/>
        <w:rPr>
          <w:rStyle w:val="C21"/>
          <w:rtl w:val="0"/>
        </w:rPr>
      </w:pPr>
      <w:r>
        <w:rPr>
          <w:rStyle w:val="C21"/>
          <w:rtl w:val="0"/>
        </w:rPr>
        <w:t>Praktické předvedení</w:t>
      </w:r>
    </w:p>
    <w:p>
      <w:pPr>
        <w:pStyle w:val="P34"/>
        <w:framePr w:w="10710" w:h="248" w:hRule="exact" w:wrap="none" w:vAnchor="page" w:hAnchor="margin" w:x="28" w:y="14386"/>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28.4.2026 23:03:21</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knihařského zpracování a opírá se o tyto normy: např. ON 88 3750 a Směrnici pro dokončující knihařské zpracování (vydáno Svazem polygrafických podnikatelů v roce 2012).</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pravidlům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BOZP a PO v rámci provádění všech úkonů, ke kvalitě zhotoveného produktu a k časovému hledisku zvládání daných operací.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6"/>
        <w:framePr w:w="10766" w:h="1837" w:hRule="exact" w:wrap="none" w:vAnchor="page" w:hAnchor="margin" w:x="0" w:y="8758"/>
        <w:rPr>
          <w:rStyle w:val="C3"/>
          <w:rtl w:val="0"/>
        </w:rPr>
      </w:pPr>
    </w:p>
    <w:p>
      <w:pPr>
        <w:pStyle w:val="P38"/>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0823"/>
        <w:rPr>
          <w:rStyle w:val="C3"/>
          <w:rtl w:val="0"/>
        </w:rPr>
      </w:pPr>
    </w:p>
    <w:p>
      <w:pPr>
        <w:pStyle w:val="P38"/>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28.4.2026 23:03:21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5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a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4180" w:hRule="exact" w:wrap="none" w:vAnchor="page" w:hAnchor="margin" w:x="0" w:y="10733"/>
        <w:rPr>
          <w:rStyle w:val="C3"/>
          <w:rtl w:val="0"/>
        </w:rPr>
      </w:pPr>
    </w:p>
    <w:p>
      <w:pPr>
        <w:pStyle w:val="P38"/>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Knihař na automatických knihařských linkách, 28.4.2026 23:03:21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Knihař na automatických knihařských linkách, 28.4.2026 23:03:21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3"/>
        <w:framePr w:w="7654" w:h="331" w:hRule="exact" w:wrap="none" w:vAnchor="page" w:hAnchor="margin" w:x="28" w:y="15940"/>
        <w:rPr>
          <w:rStyle w:val="C16"/>
          <w:rtl w:val="0"/>
        </w:rPr>
      </w:pPr>
      <w:r>
        <w:rPr>
          <w:rStyle w:val="C16"/>
          <w:rtl w:val="0"/>
        </w:rPr>
        <w:t>Knihař na automatických knihařských linkách, 28.4.2026 23:03:21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678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734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