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396128" Type="http://schemas.openxmlformats.org/officeDocument/2006/relationships/officeDocument" Target="/word/document.xml" /><Relationship Id="coreR43396128" Type="http://schemas.openxmlformats.org/package/2006/relationships/metadata/core-properties" Target="/docProps/core.xml" /><Relationship Id="customR433961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automatických knihařských linkách, 27.10.2026 1:15:12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Knihař (kód: 34-57-H/01)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Knihař (kód: 34-99-H/09)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Knihař na automatických knihařských linkách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Průmyslový knihař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automatických knihařských linkách, 27.10.2026 1:15:12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