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1C74C" Type="http://schemas.openxmlformats.org/officeDocument/2006/relationships/officeDocument" Target="/word/document.xml" /><Relationship Id="coreR42A1C74C" Type="http://schemas.openxmlformats.org/package/2006/relationships/metadata/core-properties" Target="/docProps/core.xml" /><Relationship Id="customR42A1C7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Dělník pro dlaždičské práce, 29.10.2026 1:41:51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dlaždičské práce, 29.10.2026 1:41:51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dlaždičské práce, 29.10.2026 1:41:51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dlaždičské práce, 29.10.2026 1:41:51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dlaždičské práce, 29.10.2026 1:41:51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dlaždičské práce, 29.10.2026 1:41:51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 pro dlaždičské práce, 29.10.2026 1:41:51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C4F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225D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