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4C1955" Type="http://schemas.openxmlformats.org/officeDocument/2006/relationships/officeDocument" Target="/word/document.xml" /><Relationship Id="coreR7E4C1955" Type="http://schemas.openxmlformats.org/package/2006/relationships/metadata/core-properties" Target="/docProps/core.xml" /><Relationship Id="customR7E4C19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dlaždičské práce (kód: 36-001-E)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dlaždičských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a úprava podkladu pod dlažby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Spárování dlažeb maltou a jinými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Pomocné práce při provádění a opravách kamenných a betonových dlažeb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opravy dlažeb z lomového kamene při úpravách koryt vodních toků, jezů a výtoků z přehrad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Bourání dlažeb a obrubníků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Volba, obsluha a údržba nářadí, pracovních pomůcek, strojních zařízení malé mechanizace a manipulačních prostředků pro dlaždičské práce</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2</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pro dlaždičské práce, 13.6.2026 9:29:57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dlaždičských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pracovních postupech dlaždičských prací z hlediska výkonu pomocných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a vysvětlit konstrukční řešení dlážděných chodníků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a vysvětlit konstrukční řešení dlážděných vozovek</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Zhotovování a úprava podkladu pod dlažby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Zhotovit základní vrstvu podkladu pod dlažby na ploše min. 2m²</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Rozprostřít a urovnat další podkladní vrstvy</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Zhutnit podkladní vrstvy</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Spárování dlažeb maltou a jinými materiály</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Připravit spárovací materiály k použití</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Spárovat dlažbu o minimální ploše 3m² včetně očištění dlažby po spárování</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w:t>
      </w:r>
    </w:p>
    <w:p>
      <w:pPr>
        <w:pStyle w:val="P32"/>
        <w:framePr w:w="10710" w:h="248" w:hRule="exact" w:wrap="none" w:vAnchor="page" w:hAnchor="margin" w:x="28" w:y="9841"/>
        <w:rPr>
          <w:rStyle w:val="C23"/>
          <w:rtl w:val="0"/>
        </w:rPr>
      </w:pPr>
      <w:r>
        <w:rPr>
          <w:rStyle w:val="C23"/>
          <w:rtl w:val="0"/>
        </w:rPr>
        <w:t>Je třeba splnit obě kritéria.</w:t>
      </w:r>
    </w:p>
    <w:p>
      <w:pPr>
        <w:pStyle w:val="P23"/>
        <w:framePr w:w="10710" w:h="340" w:hRule="exact" w:wrap="none" w:vAnchor="page" w:hAnchor="margin" w:x="28" w:y="10277"/>
        <w:rPr>
          <w:rStyle w:val="C18"/>
          <w:rtl w:val="0"/>
        </w:rPr>
      </w:pPr>
      <w:r>
        <w:rPr>
          <w:rStyle w:val="C18"/>
          <w:rtl w:val="0"/>
        </w:rPr>
        <w:t>Pomocné práce při provádění a opravách kamenných a betonových dlažeb</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Připravit podklad pod dlažbu</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w:t>
      </w:r>
    </w:p>
    <w:p>
      <w:pPr>
        <w:pStyle w:val="P16"/>
        <w:framePr w:w="6710" w:h="607" w:hRule="exact" w:wrap="none" w:vAnchor="page" w:hAnchor="margin" w:x="45" w:y="11468"/>
        <w:rPr>
          <w:rStyle w:val="C3"/>
          <w:rtl w:val="0"/>
        </w:rPr>
      </w:pPr>
    </w:p>
    <w:p>
      <w:pPr>
        <w:pStyle w:val="P17"/>
        <w:framePr w:w="6658" w:h="480" w:hRule="exact" w:wrap="none" w:vAnchor="page" w:hAnchor="margin" w:x="71" w:y="11524"/>
        <w:rPr>
          <w:rStyle w:val="C13"/>
          <w:rtl w:val="0"/>
        </w:rPr>
      </w:pPr>
      <w:r>
        <w:rPr>
          <w:rStyle w:val="C13"/>
          <w:rtl w:val="0"/>
        </w:rPr>
        <w:t>b) Provést jednoduchou pokládku kamenné a betonové dlažby na ploše min. 3m²</w:t>
      </w:r>
    </w:p>
    <w:p>
      <w:pPr>
        <w:pStyle w:val="P30"/>
        <w:framePr w:w="3921" w:h="607" w:hRule="exact" w:wrap="none" w:vAnchor="page" w:hAnchor="margin" w:x="6800" w:y="11468"/>
        <w:rPr>
          <w:rStyle w:val="C3"/>
          <w:rtl w:val="0"/>
        </w:rPr>
      </w:pPr>
    </w:p>
    <w:p>
      <w:pPr>
        <w:pStyle w:val="P31"/>
        <w:framePr w:w="3839" w:h="480" w:hRule="exact" w:wrap="none" w:vAnchor="page" w:hAnchor="margin" w:x="6856" w:y="11524"/>
        <w:rPr>
          <w:rStyle w:val="C22"/>
          <w:rtl w:val="0"/>
        </w:rPr>
      </w:pPr>
      <w:r>
        <w:rPr>
          <w:rStyle w:val="C22"/>
          <w:rtl w:val="0"/>
        </w:rPr>
        <w:t>Praktické předvedení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Beranit dlažbu a utahovat povrch</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Praktické předvedení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Spárovat a čistit dlažbu po spárování</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Praktické předvedení</w:t>
      </w:r>
    </w:p>
    <w:p>
      <w:pPr>
        <w:pStyle w:val="P32"/>
        <w:framePr w:w="10710" w:h="248" w:hRule="exact" w:wrap="none" w:vAnchor="page" w:hAnchor="margin" w:x="28" w:y="12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dlaždičské práce, 13.6.2026 9:29:57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a opravy dlažeb z lomového kamene při úpravách koryt vodních toků, jezů a výtoků z přehrad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Zhotovit podklad pro dlažbu z lomového kamene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Klást lomový kámen na sucho a do betonu na ploše min. 3m²</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Beranit dlažbu a utahovat povrch</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Spárovat a čistit dlažbu po spárování</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Bourání dlažeb a obrubníků</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Bourat dlažby ručně a pomocí mechanizovaného nářadí (min. na ploše 2m²)</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Třídit vybouraný materiál</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32"/>
        <w:framePr w:w="10710" w:h="248" w:hRule="exact" w:wrap="none" w:vAnchor="page" w:hAnchor="margin" w:x="28" w:y="7143"/>
        <w:rPr>
          <w:rStyle w:val="C23"/>
          <w:rtl w:val="0"/>
        </w:rPr>
      </w:pPr>
      <w:r>
        <w:rPr>
          <w:rStyle w:val="C23"/>
          <w:rtl w:val="0"/>
        </w:rPr>
        <w:t>Je třeba splnit obě kritéria.</w:t>
      </w:r>
    </w:p>
    <w:p>
      <w:pPr>
        <w:pStyle w:val="P23"/>
        <w:framePr w:w="10710" w:h="547" w:hRule="exact" w:wrap="none" w:vAnchor="page" w:hAnchor="margin" w:x="28" w:y="7579"/>
        <w:rPr>
          <w:rStyle w:val="C18"/>
          <w:rtl w:val="0"/>
        </w:rPr>
      </w:pPr>
      <w:r>
        <w:rPr>
          <w:rStyle w:val="C18"/>
          <w:rtl w:val="0"/>
        </w:rPr>
        <w:t>Volba, obsluha a údržba nářadí, pracovních pomůcek, strojních zařízení malé mechanizace a manipulačních prostředků pro dlaždičské práce</w:t>
      </w:r>
    </w:p>
    <w:p>
      <w:pPr>
        <w:pStyle w:val="P24"/>
        <w:framePr w:w="6713" w:h="376" w:hRule="exact" w:wrap="none" w:vAnchor="page" w:hAnchor="margin" w:x="45" w:y="8225"/>
        <w:rPr>
          <w:rStyle w:val="C3"/>
          <w:rtl w:val="0"/>
        </w:rPr>
      </w:pPr>
    </w:p>
    <w:p>
      <w:pPr>
        <w:pStyle w:val="P25"/>
        <w:framePr w:w="6661" w:h="249" w:hRule="exact" w:wrap="none" w:vAnchor="page" w:hAnchor="margin" w:x="71" w:y="8296"/>
        <w:rPr>
          <w:rStyle w:val="C19"/>
          <w:rtl w:val="0"/>
        </w:rPr>
      </w:pPr>
      <w:r>
        <w:rPr>
          <w:rStyle w:val="C19"/>
          <w:rtl w:val="0"/>
        </w:rPr>
        <w:t>Kritéria hodnocení</w:t>
      </w:r>
    </w:p>
    <w:p>
      <w:pPr>
        <w:pStyle w:val="P26"/>
        <w:framePr w:w="3918" w:h="376" w:hRule="exact" w:wrap="none" w:vAnchor="page" w:hAnchor="margin" w:x="6803" w:y="8225"/>
        <w:rPr>
          <w:rStyle w:val="C3"/>
          <w:rtl w:val="0"/>
        </w:rPr>
      </w:pPr>
    </w:p>
    <w:p>
      <w:pPr>
        <w:pStyle w:val="P27"/>
        <w:framePr w:w="3836" w:h="249" w:hRule="exact" w:wrap="none" w:vAnchor="page" w:hAnchor="margin" w:x="6859" w:y="8296"/>
        <w:rPr>
          <w:rStyle w:val="C20"/>
          <w:rtl w:val="0"/>
        </w:rPr>
      </w:pPr>
      <w:r>
        <w:rPr>
          <w:rStyle w:val="C20"/>
          <w:rtl w:val="0"/>
        </w:rPr>
        <w:t>Způsoby ověření</w:t>
      </w:r>
    </w:p>
    <w:p>
      <w:pPr>
        <w:pStyle w:val="P12"/>
        <w:framePr w:w="6710" w:h="376" w:hRule="exact" w:wrap="none" w:vAnchor="page" w:hAnchor="margin" w:x="45" w:y="8601"/>
        <w:rPr>
          <w:rStyle w:val="C3"/>
          <w:rtl w:val="0"/>
        </w:rPr>
      </w:pPr>
    </w:p>
    <w:p>
      <w:pPr>
        <w:pStyle w:val="P13"/>
        <w:framePr w:w="6658" w:h="249" w:hRule="exact" w:wrap="none" w:vAnchor="page" w:hAnchor="margin" w:x="71" w:y="8657"/>
        <w:rPr>
          <w:rStyle w:val="C11"/>
          <w:rtl w:val="0"/>
        </w:rPr>
      </w:pPr>
      <w:r>
        <w:rPr>
          <w:rStyle w:val="C11"/>
          <w:rtl w:val="0"/>
        </w:rPr>
        <w:t>a) Volit nářadí a pracovní pomůcky pro dlaždičské práce</w:t>
      </w:r>
    </w:p>
    <w:p>
      <w:pPr>
        <w:pStyle w:val="P28"/>
        <w:framePr w:w="3921" w:h="376" w:hRule="exact" w:wrap="none" w:vAnchor="page" w:hAnchor="margin" w:x="6800" w:y="8601"/>
        <w:rPr>
          <w:rStyle w:val="C3"/>
          <w:rtl w:val="0"/>
        </w:rPr>
      </w:pPr>
    </w:p>
    <w:p>
      <w:pPr>
        <w:pStyle w:val="P29"/>
        <w:framePr w:w="3839" w:h="249" w:hRule="exact" w:wrap="none" w:vAnchor="page" w:hAnchor="margin" w:x="6856" w:y="8657"/>
        <w:rPr>
          <w:rStyle w:val="C21"/>
          <w:rtl w:val="0"/>
        </w:rPr>
      </w:pPr>
      <w:r>
        <w:rPr>
          <w:rStyle w:val="C21"/>
          <w:rtl w:val="0"/>
        </w:rPr>
        <w:t>Praktické předvedení a ústní ověření</w:t>
      </w:r>
    </w:p>
    <w:p>
      <w:pPr>
        <w:pStyle w:val="P16"/>
        <w:framePr w:w="6710" w:h="831" w:hRule="exact" w:wrap="none" w:vAnchor="page" w:hAnchor="margin" w:x="45" w:y="8978"/>
        <w:rPr>
          <w:rStyle w:val="C3"/>
          <w:rtl w:val="0"/>
        </w:rPr>
      </w:pPr>
    </w:p>
    <w:p>
      <w:pPr>
        <w:pStyle w:val="P17"/>
        <w:framePr w:w="6658" w:h="704" w:hRule="exact" w:wrap="none" w:vAnchor="page" w:hAnchor="margin" w:x="71" w:y="9034"/>
        <w:rPr>
          <w:rStyle w:val="C13"/>
          <w:rtl w:val="0"/>
        </w:rPr>
      </w:pPr>
      <w:r>
        <w:rPr>
          <w:rStyle w:val="C13"/>
          <w:rtl w:val="0"/>
        </w:rPr>
        <w:t>b) Obsluhovat, udržovat a upravovat nářadí, pracovní pomůcky pro dlaždičské práce (výměna násady lopaty, výměna topůrka dlaždičského kladiva ap.)</w:t>
      </w:r>
    </w:p>
    <w:p>
      <w:pPr>
        <w:pStyle w:val="P30"/>
        <w:framePr w:w="3921" w:h="831" w:hRule="exact" w:wrap="none" w:vAnchor="page" w:hAnchor="margin" w:x="6800" w:y="8978"/>
        <w:rPr>
          <w:rStyle w:val="C3"/>
          <w:rtl w:val="0"/>
        </w:rPr>
      </w:pPr>
    </w:p>
    <w:p>
      <w:pPr>
        <w:pStyle w:val="P31"/>
        <w:framePr w:w="3839" w:h="704" w:hRule="exact" w:wrap="none" w:vAnchor="page" w:hAnchor="margin" w:x="6856" w:y="9034"/>
        <w:rPr>
          <w:rStyle w:val="C22"/>
          <w:rtl w:val="0"/>
        </w:rPr>
      </w:pPr>
      <w:r>
        <w:rPr>
          <w:rStyle w:val="C22"/>
          <w:rtl w:val="0"/>
        </w:rPr>
        <w:t>Praktické předvedení a ústní ověření</w:t>
      </w:r>
    </w:p>
    <w:p>
      <w:pPr>
        <w:pStyle w:val="P32"/>
        <w:framePr w:w="10710" w:h="248" w:hRule="exact" w:wrap="none" w:vAnchor="page" w:hAnchor="margin" w:x="28" w:y="99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dlaždičské práce, 13.6.2026 9:29:57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https://www.nsp.cz/jednotka-prace/dlazdic-asfalter#zdravotni-zpusobilost).</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2510 Dlažební kostky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hodnoceno dodržování předpisů BOZP a používání osobních ochranných pracovních prostředků, dodržování předpisů PO a hygieny práce.</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a mechanizační prostředky.</w:t>
      </w:r>
    </w:p>
    <w:p>
      <w:pPr>
        <w:pStyle w:val="P33"/>
        <w:framePr w:w="10766" w:h="1837"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49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pro dlaždičské práce, 13.6.2026 9:29:57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zhotovování dlažeb nebo ve funkci učitele praktického vyučování v oboru vzdělání Dlaždičské práce.</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zhotovování dlažeb nebo ve funkci učitele praktického vyučování v oboru vzdělání Dlaždičské práce.</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zhotovování dlažeb nebo ve funkci učitele praktického vyučování v oboru vzdělání Dlaždičské práce.</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zhotovování dlažeb nebo ve funkci učitele praktického vyučování v oboru vzdělání Dlaždičské práce.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dlaždičské práce, 13.6.2026 9:29:57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konání zkoušek vybavené potřebnými dlaždičskými materiály, nářadím a mechanizmy pro provádění dlaždičských prací a dopravu materiálů, odpovídající požadavkům BOZP a hygienickým předpisům.</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Měřidla: </w:t>
      </w:r>
      <w:r>
        <w:rPr>
          <w:rFonts w:ascii="Arial" w:cs="Arial" w:hAnsi="Arial" w:eastAsia="Arial"/>
          <w:b w:val="0"/>
          <w:i w:val="0"/>
          <w:caps w:val="0"/>
          <w:strike w:val="0"/>
          <w:noProof w:val="0"/>
          <w:vanish w:val="0"/>
          <w:color w:val="auto"/>
          <w:sz w:val="20"/>
          <w:u w:val="none"/>
          <w:shd w:val="clear" w:color="auto" w:fill="auto"/>
          <w:vertAlign w:val="baseline"/>
          <w:lang/>
        </w:rPr>
        <w:t xml:space="preserve">dřevěný skládací metr dl. 2 m, svinovací pásmo dl. 20 m, vodováha 0,6 m a 2 m, dlaždičské kříže, výtyčky, kontrolní šablona, hadicová vodováha.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velké a prostřední dlaždičské kladivo, dlaždičská palice, sekáče, palička na sekání dlažby, beránky, pěch, dlaždičské kleště, kleště na podávání kostek, sochor (železník), kartáče, nářadí na přípravu spárovací malty, krumpáč, špičák, motyka, lopata, vidle na kámen, hrábě ocelové a dřevěné, kolečko stavební, hydrantový nástavec a klíč, zdvihák na obrubníky, mechanizované zařízení na hutnění podloží a dlažby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Pomůcky: </w:t>
      </w:r>
      <w:r>
        <w:rPr>
          <w:rFonts w:ascii="Arial" w:cs="Arial" w:hAnsi="Arial" w:eastAsia="Arial"/>
          <w:b w:val="0"/>
          <w:i w:val="0"/>
          <w:caps w:val="0"/>
          <w:strike w:val="0"/>
          <w:noProof w:val="0"/>
          <w:vanish w:val="0"/>
          <w:color w:val="auto"/>
          <w:sz w:val="20"/>
          <w:u w:val="none"/>
          <w:shd w:val="clear" w:color="auto" w:fill="auto"/>
          <w:vertAlign w:val="baseline"/>
          <w:lang/>
        </w:rPr>
        <w:t>dlaždičská šňůra, tužka, dopravní značky k označení pracoviště</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Mechanizační prostředky:</w:t>
      </w:r>
      <w:r>
        <w:rPr>
          <w:rFonts w:ascii="Arial" w:cs="Arial" w:hAnsi="Arial" w:eastAsia="Arial"/>
          <w:b w:val="0"/>
          <w:i w:val="0"/>
          <w:caps w:val="0"/>
          <w:strike w:val="0"/>
          <w:noProof w:val="0"/>
          <w:vanish w:val="0"/>
          <w:color w:val="auto"/>
          <w:sz w:val="20"/>
          <w:u w:val="none"/>
          <w:shd w:val="clear" w:color="auto" w:fill="auto"/>
          <w:vertAlign w:val="baseline"/>
          <w:lang/>
        </w:rPr>
        <w:t xml:space="preserve"> jeden malý smykový nakladač (např.: Bobcat S 175, Caterpillar 236B, Mustang 2054, SUNWARD SWL 3220, Locust 903, GEHL 4635 SXT atp.)</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2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lomového kamene,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betonové zámkové dlažby,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žulových dlažebních kostek velkých (15/17 cm), 3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žulových dlažebních kostek malých (8/10 cm), ,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 cement, písek a kamenivo pro výrobu 0,3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podkladního betonu.</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(dva pomocní pracovníci)</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72 25 10 Dlažební kostky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pracovní oděv a obuv, osobní ochranné pracovní prostředky odpovídající prováděným pracím.</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991"/>
        <w:rPr>
          <w:rStyle w:val="C3"/>
          <w:rtl w:val="0"/>
        </w:rPr>
      </w:pPr>
    </w:p>
    <w:p>
      <w:pPr>
        <w:pStyle w:val="P35"/>
        <w:framePr w:w="10710" w:h="340" w:hRule="exact" w:wrap="none" w:vAnchor="page" w:hAnchor="margin" w:x="28" w:y="10991"/>
        <w:rPr>
          <w:rStyle w:val="C25"/>
          <w:rtl w:val="0"/>
        </w:rPr>
      </w:pPr>
      <w:r>
        <w:rPr>
          <w:rStyle w:val="C25"/>
          <w:rtl w:val="0"/>
        </w:rPr>
        <w:t>Doba přípravy na zkoušku</w:t>
      </w:r>
    </w:p>
    <w:p>
      <w:pPr>
        <w:keepNext w:val="0"/>
        <w:keepLines w:val="0"/>
        <w:framePr w:w="10766" w:h="1041" w:hRule="exact" w:wrap="none" w:vAnchor="page" w:hAnchor="margin" w:x="0" w:y="11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1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599"/>
        <w:rPr>
          <w:rStyle w:val="C3"/>
          <w:rtl w:val="0"/>
        </w:rPr>
      </w:pPr>
    </w:p>
    <w:p>
      <w:pPr>
        <w:pStyle w:val="P35"/>
        <w:framePr w:w="10710" w:h="340" w:hRule="exact" w:wrap="none" w:vAnchor="page" w:hAnchor="margin" w:x="28" w:y="12599"/>
        <w:rPr>
          <w:rStyle w:val="C25"/>
          <w:rtl w:val="0"/>
        </w:rPr>
      </w:pPr>
      <w:r>
        <w:rPr>
          <w:rStyle w:val="C25"/>
          <w:rtl w:val="0"/>
        </w:rPr>
        <w:t>Doba pro vykonání zkoušky</w:t>
      </w:r>
    </w:p>
    <w:p>
      <w:pPr>
        <w:keepNext w:val="0"/>
        <w:keepLines w:val="0"/>
        <w:framePr w:w="10766" w:h="806" w:hRule="exact" w:wrap="none" w:vAnchor="page" w:hAnchor="margin" w:x="0" w:y="129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dlaždičské práce, 13.6.2026 9:29:57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Metrostav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SŠ stavebních řemesel Brno, Bosonohy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firma EMV s. r. o.</w:t>
      </w:r>
    </w:p>
    <w:p>
      <w:pPr>
        <w:pStyle w:val="P21"/>
        <w:framePr w:w="7654" w:h="331" w:hRule="exact" w:wrap="none" w:vAnchor="page" w:hAnchor="margin" w:x="28" w:y="15940"/>
        <w:rPr>
          <w:rStyle w:val="C16"/>
          <w:rtl w:val="0"/>
        </w:rPr>
      </w:pPr>
      <w:r>
        <w:rPr>
          <w:rStyle w:val="C16"/>
          <w:rtl w:val="0"/>
        </w:rPr>
        <w:t>Dělník/dělnice pro dlaždičské práce, 13.6.2026 9:29:57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FEC6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2D4B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