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133D68" Type="http://schemas.openxmlformats.org/officeDocument/2006/relationships/officeDocument" Target="/word/document.xml" /><Relationship Id="coreR18133D68" Type="http://schemas.openxmlformats.org/package/2006/relationships/metadata/core-properties" Target="/docProps/core.xml" /><Relationship Id="customR18133D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zákusků a dortů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cukrářských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cukrářských těst, hmot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Pečení, vaření a smažení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zákusků a dortů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cukrářských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cukrářských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výrobu cukrářských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29.10.2026 1:40:28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běžných druhů zákusků a dortů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výrobku ze základních druhů těst a hmot, tzn. linecké, jádrové, listové, pálená hmota a další (minimálně 2 druhy zákusků nebo dortů z různých druhů těst), množství (počet) výrobků určí zkoušející.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(zákusku, dortu).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29.10.2026 1:40:28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zákusků a dortů, 29.10.2026 1:40:28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