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F06A87" Type="http://schemas.openxmlformats.org/officeDocument/2006/relationships/officeDocument" Target="/word/document.xml" /><Relationship Id="coreR37F06A87" Type="http://schemas.openxmlformats.org/package/2006/relationships/metadata/core-properties" Target="/docProps/core.xml" /><Relationship Id="customR37F06A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Dělník ve strojírenské výrobě, 29.10.2026 10:03:12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ve strojírenské výrobě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použití osobních ochranných pracovních pomůcek používaných ve strojírenské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Změřit rozměry základními měřidly používanými ve strojírenství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Použít nástroje, nářadí a pomůcky pro ruční obrábění a zpracování kovů a plastů</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Dosáhnout žádoucích rozměrů a tvaru výrobku pomocí nářadí a jiných pomůcek ručním obráběním</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547" w:hRule="exact" w:wrap="none" w:vAnchor="page" w:hAnchor="margin" w:x="28" w:y="8828"/>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376" w:hRule="exact" w:wrap="none" w:vAnchor="page" w:hAnchor="margin" w:x="45" w:y="9851"/>
        <w:rPr>
          <w:rStyle w:val="C3"/>
          <w:rtl w:val="0"/>
        </w:rPr>
      </w:pPr>
    </w:p>
    <w:p>
      <w:pPr>
        <w:pStyle w:val="P13"/>
        <w:framePr w:w="6658" w:h="249" w:hRule="exact" w:wrap="none" w:vAnchor="page" w:hAnchor="margin" w:x="71" w:y="9907"/>
        <w:rPr>
          <w:rStyle w:val="C11"/>
          <w:rtl w:val="0"/>
        </w:rPr>
      </w:pPr>
      <w:r>
        <w:rPr>
          <w:rStyle w:val="C11"/>
          <w:rtl w:val="0"/>
        </w:rPr>
        <w:t>a) Změřit a orýsovat ploché a profilové materiály</w:t>
      </w:r>
    </w:p>
    <w:p>
      <w:pPr>
        <w:pStyle w:val="P28"/>
        <w:framePr w:w="3921" w:h="376" w:hRule="exact" w:wrap="none" w:vAnchor="page" w:hAnchor="margin" w:x="6800" w:y="9851"/>
        <w:rPr>
          <w:rStyle w:val="C3"/>
          <w:rtl w:val="0"/>
        </w:rPr>
      </w:pPr>
    </w:p>
    <w:p>
      <w:pPr>
        <w:pStyle w:val="P29"/>
        <w:framePr w:w="3839" w:h="249" w:hRule="exact" w:wrap="none" w:vAnchor="page" w:hAnchor="margin" w:x="6856" w:y="9907"/>
        <w:rPr>
          <w:rStyle w:val="C21"/>
          <w:rtl w:val="0"/>
        </w:rPr>
      </w:pPr>
      <w:r>
        <w:rPr>
          <w:rStyle w:val="C21"/>
          <w:rtl w:val="0"/>
        </w:rPr>
        <w:t>Praktické předvedení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Nařezat materiál</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Nastříhat, nasekat a probít materiál</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Opilovat plochy rovinné, tvarové a spájené</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e) Rovnat a ohnout ploché a profilové materiály</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376" w:hRule="exact" w:wrap="none" w:vAnchor="page" w:hAnchor="margin" w:x="45" w:y="11732"/>
        <w:rPr>
          <w:rStyle w:val="C3"/>
          <w:rtl w:val="0"/>
        </w:rPr>
      </w:pPr>
    </w:p>
    <w:p>
      <w:pPr>
        <w:pStyle w:val="P17"/>
        <w:framePr w:w="6658" w:h="249" w:hRule="exact" w:wrap="none" w:vAnchor="page" w:hAnchor="margin" w:x="71" w:y="11788"/>
        <w:rPr>
          <w:rStyle w:val="C13"/>
          <w:rtl w:val="0"/>
        </w:rPr>
      </w:pPr>
      <w:r>
        <w:rPr>
          <w:rStyle w:val="C13"/>
          <w:rtl w:val="0"/>
        </w:rPr>
        <w:t>f) Zkružit plechy, trubky, kovové tyče a profily</w:t>
      </w:r>
    </w:p>
    <w:p>
      <w:pPr>
        <w:pStyle w:val="P30"/>
        <w:framePr w:w="3921" w:h="376" w:hRule="exact" w:wrap="none" w:vAnchor="page" w:hAnchor="margin" w:x="6800" w:y="11732"/>
        <w:rPr>
          <w:rStyle w:val="C3"/>
          <w:rtl w:val="0"/>
        </w:rPr>
      </w:pPr>
    </w:p>
    <w:p>
      <w:pPr>
        <w:pStyle w:val="P31"/>
        <w:framePr w:w="3839" w:h="249" w:hRule="exact" w:wrap="none" w:vAnchor="page" w:hAnchor="margin" w:x="6856" w:y="11788"/>
        <w:rPr>
          <w:rStyle w:val="C22"/>
          <w:rtl w:val="0"/>
        </w:rPr>
      </w:pPr>
      <w:r>
        <w:rPr>
          <w:rStyle w:val="C22"/>
          <w:rtl w:val="0"/>
        </w:rPr>
        <w:t>Praktické předvedení</w:t>
      </w:r>
    </w:p>
    <w:p>
      <w:pPr>
        <w:pStyle w:val="P32"/>
        <w:framePr w:w="10710" w:h="248" w:hRule="exact" w:wrap="none" w:vAnchor="page" w:hAnchor="margin" w:x="28" w:y="12222"/>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Rovnání kovů pod lisem a pomocí ohřevu</w:t>
      </w:r>
    </w:p>
    <w:p>
      <w:pPr>
        <w:pStyle w:val="P24"/>
        <w:framePr w:w="6713" w:h="376" w:hRule="exact" w:wrap="none" w:vAnchor="page" w:hAnchor="margin" w:x="45" w:y="13097"/>
        <w:rPr>
          <w:rStyle w:val="C3"/>
          <w:rtl w:val="0"/>
        </w:rPr>
      </w:pPr>
    </w:p>
    <w:p>
      <w:pPr>
        <w:pStyle w:val="P25"/>
        <w:framePr w:w="6661" w:h="249" w:hRule="exact" w:wrap="none" w:vAnchor="page" w:hAnchor="margin" w:x="71" w:y="13168"/>
        <w:rPr>
          <w:rStyle w:val="C19"/>
          <w:rtl w:val="0"/>
        </w:rPr>
      </w:pPr>
      <w:r>
        <w:rPr>
          <w:rStyle w:val="C19"/>
          <w:rtl w:val="0"/>
        </w:rPr>
        <w:t>Kritéria hodnocení</w:t>
      </w:r>
    </w:p>
    <w:p>
      <w:pPr>
        <w:pStyle w:val="P26"/>
        <w:framePr w:w="3918" w:h="376" w:hRule="exact" w:wrap="none" w:vAnchor="page" w:hAnchor="margin" w:x="6803" w:y="13097"/>
        <w:rPr>
          <w:rStyle w:val="C3"/>
          <w:rtl w:val="0"/>
        </w:rPr>
      </w:pPr>
    </w:p>
    <w:p>
      <w:pPr>
        <w:pStyle w:val="P27"/>
        <w:framePr w:w="3836" w:h="249" w:hRule="exact" w:wrap="none" w:vAnchor="page" w:hAnchor="margin" w:x="6859" w:y="13168"/>
        <w:rPr>
          <w:rStyle w:val="C20"/>
          <w:rtl w:val="0"/>
        </w:rPr>
      </w:pPr>
      <w:r>
        <w:rPr>
          <w:rStyle w:val="C20"/>
          <w:rtl w:val="0"/>
        </w:rPr>
        <w:t>Způsoby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a) Rovnat kovy pod lisem</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b) Rovnat kovy pomocí ohřevu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ve strojírenské výrobě, 29.10.2026 10:03:12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ploch a broušení tmelených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Tmelit plochy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Vybrousit tmelené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Ruční nanášení barvy na kovové materiály máčením, štětcem nebo válečkem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Nanést barvy na materiál máčením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Nanést barvy na materiál štětcem nebo válečkem</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ve strojírenské výrobě, 29.10.2026 10:03:12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ve strojírenské výrobě, 29.10.2026 10:03:12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praktického vyučování.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94"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a prověřovaným odborným způsobilostem.</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stroje, nástroje, nářadí, pomůcky, provozní a pomocné hmoty (obýbačky, zkružovací stroj, lis, rámové pily, nůžky, vrtačky, brusky, ruční pilky, kladiva, sekáče, průbojníky, pilníky, ruční mechanizované nářadí, měřidla, rýsovací jehly, pravítka, smirková plátna, tmely, barvy, válečky, štětce)</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trubky, kovové tyče a profily, plasty</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Výčet technického vybavení ke zkoušce není konečný. Může být doplněn o nářadí, nástroje, pomůcky podle nejnovějších trendů ve strojírenské výrobě.</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 ve strojírenské výrobě, 29.10.2026 10:03:12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ve strojírenské výrobě, 29.10.2026 10:03:12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 ve strojírenské výrobě, 29.10.2026 10:03:12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A435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3791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BD5C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