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D846CE" Type="http://schemas.openxmlformats.org/officeDocument/2006/relationships/officeDocument" Target="/word/document.xml" /><Relationship Id="coreR34D846CE" Type="http://schemas.openxmlformats.org/package/2006/relationships/metadata/core-properties" Target="/docProps/core.xml" /><Relationship Id="customR34D846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strojírenských výrobků (kód: 23-006-E)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Technický kontrolor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kompletnosti a funkčnosti strojírenských výrobků dle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Vyhotovování záznamů a vystavování osvědčení o výsledcích kontrol strojírenských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materiálových vad kovových a nekovových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29.06.2015 do: 28.06.2019</w:t>
      </w:r>
    </w:p>
    <w:p>
      <w:pPr>
        <w:pStyle w:val="P21"/>
        <w:framePr w:w="7654" w:h="331" w:hRule="exact" w:wrap="none" w:vAnchor="page" w:hAnchor="margin" w:x="28" w:y="15940"/>
        <w:rPr>
          <w:rStyle w:val="C16"/>
          <w:rtl w:val="0"/>
        </w:rPr>
      </w:pPr>
      <w:r>
        <w:rPr>
          <w:rStyle w:val="C16"/>
          <w:rtl w:val="0"/>
        </w:rPr>
        <w:t>Kontrolor strojírenských výrobků, 30.7.2026 4:41:31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kompletnosti a funkčnosti strojírenských výrobků dle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jednoduchých strojírenských výkresech a technické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Vyhodnotit kompletnost a funkčnost strojírenského výrobku podle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Navrhnout vhodné měřicí metody a vhodné měřicí a kontrolní prostředky dle výkresu výrobku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 a ústní ověření</w:t>
      </w:r>
    </w:p>
    <w:p>
      <w:pPr>
        <w:pStyle w:val="P16"/>
        <w:framePr w:w="6710" w:h="831" w:hRule="exact" w:wrap="none" w:vAnchor="page" w:hAnchor="margin" w:x="45" w:y="6920"/>
        <w:rPr>
          <w:rStyle w:val="C3"/>
          <w:rtl w:val="0"/>
        </w:rPr>
      </w:pPr>
    </w:p>
    <w:p>
      <w:pPr>
        <w:pStyle w:val="P17"/>
        <w:framePr w:w="6658" w:h="704" w:hRule="exact" w:wrap="none" w:vAnchor="page" w:hAnchor="margin" w:x="71" w:y="6976"/>
        <w:rPr>
          <w:rStyle w:val="C13"/>
          <w:rtl w:val="0"/>
        </w:rPr>
      </w:pPr>
      <w:r>
        <w:rPr>
          <w:rStyle w:val="C13"/>
          <w:rtl w:val="0"/>
        </w:rPr>
        <w:t>b) Předvést kontrolu délkových rozměrů a geometrického tvaru pomocí posuvného měřítka, mikrometru, mezních kalibrů včetně kontroly jakosti povrchu</w:t>
      </w:r>
    </w:p>
    <w:p>
      <w:pPr>
        <w:pStyle w:val="P30"/>
        <w:framePr w:w="3921" w:h="831" w:hRule="exact" w:wrap="none" w:vAnchor="page" w:hAnchor="margin" w:x="6800" w:y="6920"/>
        <w:rPr>
          <w:rStyle w:val="C3"/>
          <w:rtl w:val="0"/>
        </w:rPr>
      </w:pPr>
    </w:p>
    <w:p>
      <w:pPr>
        <w:pStyle w:val="P31"/>
        <w:framePr w:w="3839" w:h="704" w:hRule="exact" w:wrap="none" w:vAnchor="page" w:hAnchor="margin" w:x="6856" w:y="6976"/>
        <w:rPr>
          <w:rStyle w:val="C22"/>
          <w:rtl w:val="0"/>
        </w:rPr>
      </w:pPr>
      <w:r>
        <w:rPr>
          <w:rStyle w:val="C22"/>
          <w:rtl w:val="0"/>
        </w:rPr>
        <w:t>Praktické předvedení a ústní ověření</w:t>
      </w:r>
    </w:p>
    <w:p>
      <w:pPr>
        <w:pStyle w:val="P12"/>
        <w:framePr w:w="6710" w:h="376" w:hRule="exact" w:wrap="none" w:vAnchor="page" w:hAnchor="margin" w:x="45" w:y="7751"/>
        <w:rPr>
          <w:rStyle w:val="C3"/>
          <w:rtl w:val="0"/>
        </w:rPr>
      </w:pPr>
    </w:p>
    <w:p>
      <w:pPr>
        <w:pStyle w:val="P13"/>
        <w:framePr w:w="6658" w:h="249" w:hRule="exact" w:wrap="none" w:vAnchor="page" w:hAnchor="margin" w:x="71" w:y="7807"/>
        <w:rPr>
          <w:rStyle w:val="C11"/>
          <w:rtl w:val="0"/>
        </w:rPr>
      </w:pPr>
      <w:r>
        <w:rPr>
          <w:rStyle w:val="C11"/>
          <w:rtl w:val="0"/>
        </w:rPr>
        <w:t>c) Vyhodnotit na výrobcích dodržení úchylek tvaru a vzájemné polohy</w:t>
      </w:r>
    </w:p>
    <w:p>
      <w:pPr>
        <w:pStyle w:val="P28"/>
        <w:framePr w:w="3921" w:h="376" w:hRule="exact" w:wrap="none" w:vAnchor="page" w:hAnchor="margin" w:x="6800" w:y="7751"/>
        <w:rPr>
          <w:rStyle w:val="C3"/>
          <w:rtl w:val="0"/>
        </w:rPr>
      </w:pPr>
    </w:p>
    <w:p>
      <w:pPr>
        <w:pStyle w:val="P29"/>
        <w:framePr w:w="3839" w:h="249" w:hRule="exact" w:wrap="none" w:vAnchor="page" w:hAnchor="margin" w:x="6856" w:y="7807"/>
        <w:rPr>
          <w:rStyle w:val="C21"/>
          <w:rtl w:val="0"/>
        </w:rPr>
      </w:pPr>
      <w:r>
        <w:rPr>
          <w:rStyle w:val="C21"/>
          <w:rtl w:val="0"/>
        </w:rPr>
        <w:t>Praktické předvedení a ústní ověření</w:t>
      </w:r>
    </w:p>
    <w:p>
      <w:pPr>
        <w:pStyle w:val="P32"/>
        <w:framePr w:w="10710" w:h="248" w:hRule="exact" w:wrap="none" w:vAnchor="page" w:hAnchor="margin" w:x="28" w:y="8240"/>
        <w:rPr>
          <w:rStyle w:val="C23"/>
          <w:rtl w:val="0"/>
        </w:rPr>
      </w:pPr>
      <w:r>
        <w:rPr>
          <w:rStyle w:val="C23"/>
          <w:rtl w:val="0"/>
        </w:rPr>
        <w:t>Je třeba splnit všechna kritéria.</w:t>
      </w:r>
    </w:p>
    <w:p>
      <w:pPr>
        <w:pStyle w:val="P23"/>
        <w:framePr w:w="10710" w:h="340" w:hRule="exact" w:wrap="none" w:vAnchor="page" w:hAnchor="margin" w:x="28" w:y="8676"/>
        <w:rPr>
          <w:rStyle w:val="C18"/>
          <w:rtl w:val="0"/>
        </w:rPr>
      </w:pPr>
      <w:r>
        <w:rPr>
          <w:rStyle w:val="C18"/>
          <w:rtl w:val="0"/>
        </w:rPr>
        <w:t>Vyhotovování záznamů a vystavování osvědčení o výsledcích kontrol strojírenských výrobků</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a) Vyhotovit jednoduchý záznam o výsledcích provedené kontroly</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Praktické předvedení a ústní ověření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Vystavit osvědčení o výsledcích provedené kontroly daného strojírenského výrobku</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Posuzování materiálových vad kovových a nekovových materiálů</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a) Vyhodnotit materiálové vady a jejich možný dopad na kvalitu výrobku</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Praktické předvedení a ústní ověření</w:t>
      </w:r>
    </w:p>
    <w:p>
      <w:pPr>
        <w:pStyle w:val="P16"/>
        <w:framePr w:w="6710" w:h="376" w:hRule="exact" w:wrap="none" w:vAnchor="page" w:hAnchor="margin" w:x="45" w:y="12215"/>
        <w:rPr>
          <w:rStyle w:val="C3"/>
          <w:rtl w:val="0"/>
        </w:rPr>
      </w:pPr>
    </w:p>
    <w:p>
      <w:pPr>
        <w:pStyle w:val="P17"/>
        <w:framePr w:w="6658" w:h="249" w:hRule="exact" w:wrap="none" w:vAnchor="page" w:hAnchor="margin" w:x="71" w:y="12271"/>
        <w:rPr>
          <w:rStyle w:val="C13"/>
          <w:rtl w:val="0"/>
        </w:rPr>
      </w:pPr>
      <w:r>
        <w:rPr>
          <w:rStyle w:val="C13"/>
          <w:rtl w:val="0"/>
        </w:rPr>
        <w:t>b) Posoudit předložený výrobek dle Katalogu vad</w:t>
      </w:r>
    </w:p>
    <w:p>
      <w:pPr>
        <w:pStyle w:val="P30"/>
        <w:framePr w:w="3921" w:h="376" w:hRule="exact" w:wrap="none" w:vAnchor="page" w:hAnchor="margin" w:x="6800" w:y="12215"/>
        <w:rPr>
          <w:rStyle w:val="C3"/>
          <w:rtl w:val="0"/>
        </w:rPr>
      </w:pPr>
    </w:p>
    <w:p>
      <w:pPr>
        <w:pStyle w:val="P31"/>
        <w:framePr w:w="3839" w:h="249" w:hRule="exact" w:wrap="none" w:vAnchor="page" w:hAnchor="margin" w:x="6856" w:y="12271"/>
        <w:rPr>
          <w:rStyle w:val="C22"/>
          <w:rtl w:val="0"/>
        </w:rPr>
      </w:pPr>
      <w:r>
        <w:rPr>
          <w:rStyle w:val="C22"/>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 strojírenských výrobků, 30.7.2026 4:41:31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1"/>
        <w:framePr w:w="10766" w:h="34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•Číst různé druhy technické dokumentace, orientovat se ve výběrech norem, pracovat se servisními příručkami apod.</w:t>
      </w:r>
    </w:p>
    <w:p>
      <w:pPr>
        <w:keepNext w:val="0"/>
        <w:keepLines w:val="1"/>
        <w:framePr w:w="10766" w:h="34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•Volit odpovídající postup práce, volit nástroje, nářadí, pomůcky potřebné při kontrole strojírenských výrobků (viz také dále část Požadavky na materiálně-technické zázemí autorizované osoby)</w:t>
      </w:r>
    </w:p>
    <w:p>
      <w:pPr>
        <w:keepNext w:val="0"/>
        <w:keepLines w:val="0"/>
        <w:framePr w:w="10766" w:h="3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33"/>
        <w:framePr w:w="10766" w:h="2308" w:hRule="exact" w:wrap="none" w:vAnchor="page" w:hAnchor="margin" w:x="0" w:y="6464"/>
        <w:rPr>
          <w:rStyle w:val="C3"/>
          <w:rtl w:val="0"/>
        </w:rPr>
      </w:pPr>
    </w:p>
    <w:p>
      <w:pPr>
        <w:pStyle w:val="P35"/>
        <w:framePr w:w="10710" w:h="340" w:hRule="exact" w:wrap="none" w:vAnchor="page" w:hAnchor="margin" w:x="28" w:y="6464"/>
        <w:rPr>
          <w:rStyle w:val="C25"/>
          <w:rtl w:val="0"/>
        </w:rPr>
      </w:pPr>
      <w:r>
        <w:rPr>
          <w:rStyle w:val="C25"/>
          <w:rtl w:val="0"/>
        </w:rPr>
        <w:t>Výsledné hodnocení</w:t>
      </w:r>
    </w:p>
    <w:p>
      <w:pPr>
        <w:keepNext w:val="0"/>
        <w:keepLines w:val="0"/>
        <w:framePr w:w="10766" w:h="1967" w:hRule="exact" w:wrap="none" w:vAnchor="page" w:hAnchor="margin" w:x="0" w:y="6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99"/>
        <w:rPr>
          <w:rStyle w:val="C3"/>
          <w:rtl w:val="0"/>
        </w:rPr>
      </w:pPr>
    </w:p>
    <w:p>
      <w:pPr>
        <w:pStyle w:val="P35"/>
        <w:framePr w:w="10710" w:h="340" w:hRule="exact" w:wrap="none" w:vAnchor="page" w:hAnchor="margin" w:x="28" w:y="8999"/>
        <w:rPr>
          <w:rStyle w:val="C25"/>
          <w:rtl w:val="0"/>
        </w:rPr>
      </w:pPr>
      <w:r>
        <w:rPr>
          <w:rStyle w:val="C25"/>
          <w:rtl w:val="0"/>
        </w:rPr>
        <w:t>Počet zkoušejících</w:t>
      </w:r>
    </w:p>
    <w:p>
      <w:pPr>
        <w:keepNext w:val="0"/>
        <w:keepLines w:val="0"/>
        <w:framePr w:w="10766" w:h="1036"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 strojírenských výrobků, 30.7.2026 4:41:31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střední vzdělání s maturitní zkouškou a současně musí splňovat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činnostech v oblasti příslušného odvětví výroby nebo ve funkci učitele odborného výcviku,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činnostech v oblasti příslušného odvětví výroby nebo ve funkci učitele odborných předmětů,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15"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Nádrhy se stupnicí, popř. jednoduché nádrhy a výškoměr</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(listová a tyčová měřítka, posuvná měřítka, mikrometrická měřidla, úhloměry, úhelníky, vodováhy apod.)</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výběry norem, servisní příručky apod.</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nebo pronájmu, která bude uzavřená nejméně na dobu pěti let.</w:t>
      </w:r>
    </w:p>
    <w:p>
      <w:pPr>
        <w:pStyle w:val="P21"/>
        <w:framePr w:w="7654" w:h="331" w:hRule="exact" w:wrap="none" w:vAnchor="page" w:hAnchor="margin" w:x="28" w:y="15940"/>
        <w:rPr>
          <w:rStyle w:val="C16"/>
          <w:rtl w:val="0"/>
        </w:rPr>
      </w:pPr>
      <w:r>
        <w:rPr>
          <w:rStyle w:val="C16"/>
          <w:rtl w:val="0"/>
        </w:rPr>
        <w:t>Kontrolor strojírenských výrobků, 30.7.2026 4:41:31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3,5 až 4 hodiny (hodinou se rozumí 60 minut). </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 strojírenských výrobků, 30.7.2026 4:41:31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 strojírenských výrobků, 30.7.2026 4:41:31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3CF1F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84F1B3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EBCCB3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