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7BF33D" Type="http://schemas.openxmlformats.org/officeDocument/2006/relationships/officeDocument" Target="/word/document.xml" /><Relationship Id="coreRE7BF33D" Type="http://schemas.openxmlformats.org/package/2006/relationships/metadata/core-properties" Target="/docProps/core.xml" /><Relationship Id="customRE7BF3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strojírenských výrobků (kód: 23-006-E)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Technický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kompletnosti a funkčnosti strojírenských výrobků dle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Vyhotovování záznamů a vystavování osvědčení o výsledcích kontrol strojírenských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materiálových vad kovových a nekovových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strojírenských výrobků, 29.10.2026 8:31:33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kompletnosti a funkčnosti strojírenských výrobků dle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jednoduchých strojírenských výkresech a technické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kompletnost a funkčnost strojírenského výrobku podle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Navrhnout vhodné měřicí metody a vhodné měřicí a kontrolní prostředky dle výkresu výrobku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Předvést kontrolu délkových rozměrů a geometrického tvaru pomocí posuvného měřítka, mikrometru, mezních kalibrů včetně kontroly jakosti povrchu (drsnost, tvrdost, barva, ...)</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 a ústní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c) Vyhodnotit na výrobcích dodržení úchylek tvaru a vzájemné polohy</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všechna kritéria.</w:t>
      </w:r>
    </w:p>
    <w:p>
      <w:pPr>
        <w:pStyle w:val="P23"/>
        <w:framePr w:w="10710" w:h="340" w:hRule="exact" w:wrap="none" w:vAnchor="page" w:hAnchor="margin" w:x="28" w:y="8676"/>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a) Vyhotovit záznam o výsledcích provedené kontroly</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Vystavit osvědčení o výsledcích provedené kontroly daného strojírenského výrobku</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Posuzování materiálových vad kovových a nekovových materiálů</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a) Vyhodnotit materiálové vady a jejich možný dopad na kvalitu výrobku</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 a ústní ověření</w:t>
      </w:r>
    </w:p>
    <w:p>
      <w:pPr>
        <w:pStyle w:val="P16"/>
        <w:framePr w:w="6710" w:h="376" w:hRule="exact" w:wrap="none" w:vAnchor="page" w:hAnchor="margin" w:x="45" w:y="12215"/>
        <w:rPr>
          <w:rStyle w:val="C3"/>
          <w:rtl w:val="0"/>
        </w:rPr>
      </w:pPr>
    </w:p>
    <w:p>
      <w:pPr>
        <w:pStyle w:val="P17"/>
        <w:framePr w:w="6658" w:h="249" w:hRule="exact" w:wrap="none" w:vAnchor="page" w:hAnchor="margin" w:x="71" w:y="12271"/>
        <w:rPr>
          <w:rStyle w:val="C13"/>
          <w:rtl w:val="0"/>
        </w:rPr>
      </w:pPr>
      <w:r>
        <w:rPr>
          <w:rStyle w:val="C13"/>
          <w:rtl w:val="0"/>
        </w:rPr>
        <w:t>b) Posoudit předložený výrobek dle Katalogu vad</w:t>
      </w:r>
    </w:p>
    <w:p>
      <w:pPr>
        <w:pStyle w:val="P30"/>
        <w:framePr w:w="3921" w:h="376" w:hRule="exact" w:wrap="none" w:vAnchor="page" w:hAnchor="margin" w:x="6800" w:y="12215"/>
        <w:rPr>
          <w:rStyle w:val="C3"/>
          <w:rtl w:val="0"/>
        </w:rPr>
      </w:pPr>
    </w:p>
    <w:p>
      <w:pPr>
        <w:pStyle w:val="P31"/>
        <w:framePr w:w="3839" w:h="249" w:hRule="exact" w:wrap="none" w:vAnchor="page" w:hAnchor="margin" w:x="6856" w:y="12271"/>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strojírenských výrobků, 29.10.2026 8:31:33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1"/>
        <w:framePr w:w="10766" w:h="3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Číst různé druhy technické dokumentace, orientovat se ve výběrech norem, pracovat se servisními příručkami apod.</w:t>
      </w:r>
    </w:p>
    <w:p>
      <w:pPr>
        <w:keepNext w:val="0"/>
        <w:keepLines w:val="1"/>
        <w:framePr w:w="10766" w:h="3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Volit odpovídající postup práce, volit nástroje, nářadí, pomůcky potřebné při kontrole strojírenských výrobků (viz také dále část Požadavky na materiálně-technické zázemí autorizované osoby)</w:t>
      </w:r>
    </w:p>
    <w:p>
      <w:pPr>
        <w:keepNext w:val="0"/>
        <w:keepLines w:val="0"/>
        <w:framePr w:w="10766" w:h="3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3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229"/>
        <w:rPr>
          <w:rStyle w:val="C3"/>
          <w:rtl w:val="0"/>
        </w:rPr>
      </w:pPr>
    </w:p>
    <w:p>
      <w:pPr>
        <w:pStyle w:val="P35"/>
        <w:framePr w:w="10710" w:h="340" w:hRule="exact" w:wrap="none" w:vAnchor="page" w:hAnchor="margin" w:x="28" w:y="6229"/>
        <w:rPr>
          <w:rStyle w:val="C25"/>
          <w:rtl w:val="0"/>
        </w:rPr>
      </w:pPr>
      <w:r>
        <w:rPr>
          <w:rStyle w:val="C25"/>
          <w:rtl w:val="0"/>
        </w:rPr>
        <w:t>Výsledné hodnocení</w:t>
      </w:r>
    </w:p>
    <w:p>
      <w:pPr>
        <w:keepNext w:val="0"/>
        <w:keepLines w:val="0"/>
        <w:framePr w:w="10766" w:h="1967" w:hRule="exact" w:wrap="none" w:vAnchor="page" w:hAnchor="margin" w:x="0" w:y="6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Počet zkoušejících</w:t>
      </w:r>
    </w:p>
    <w:p>
      <w:pPr>
        <w:keepNext w:val="0"/>
        <w:keepLines w:val="0"/>
        <w:framePr w:w="10766" w:h="1507"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strojírenských výrobků, 29.10.2026 8:31:33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strojírenství nebo ve funkci učitele praktického vyučování v oblasti strojírenství.</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strojírenství nebo ve funkci učitele praktického vyučování v oblasti strojírenství.</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odborného výcviku, praktického vyučování v oblasti strojírenství.</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v oblasti strojírenství.</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56"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Nádrhy se stupnicí, popř. jednoduché nádrhy a výškoměr</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(listová a tyčová měřítka, posuvná měřítka, mikrometrická měřidla, úhloměry, úhelníky, vodováhy apod.)</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norem, servisní příručky apod.</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Drsnoměr, tvrdoměr</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Součástka pro demonstraci použití měřidla (kroužek pro dutinoměr, apod.)</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technologické dokumentace</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4227"/>
        <w:rPr>
          <w:rStyle w:val="C3"/>
          <w:rtl w:val="0"/>
        </w:rPr>
      </w:pPr>
    </w:p>
    <w:p>
      <w:pPr>
        <w:pStyle w:val="P35"/>
        <w:framePr w:w="10710" w:h="340" w:hRule="exact" w:wrap="none" w:vAnchor="page" w:hAnchor="margin" w:x="28" w:y="14227"/>
        <w:rPr>
          <w:rStyle w:val="C25"/>
          <w:rtl w:val="0"/>
        </w:rPr>
      </w:pPr>
      <w:r>
        <w:rPr>
          <w:rStyle w:val="C25"/>
          <w:rtl w:val="0"/>
        </w:rPr>
        <w:t>Doba přípravy na zkoušku</w:t>
      </w:r>
    </w:p>
    <w:p>
      <w:pPr>
        <w:keepNext w:val="0"/>
        <w:keepLines w:val="0"/>
        <w:framePr w:w="10766" w:h="127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strojírenských výrobků, 29.10.2026 8:31:33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Kontrolor/kontrolorka strojírenských výrobků, 29.10.2026 8:31:33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strojírenských výrobků, 29.10.2026 8:31:33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FD61B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9A0F4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1AA3F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