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3C9C47" Type="http://schemas.openxmlformats.org/officeDocument/2006/relationships/officeDocument" Target="/word/document.xml" /><Relationship Id="coreR653C9C47" Type="http://schemas.openxmlformats.org/package/2006/relationships/metadata/core-properties" Target="/docProps/core.xml" /><Relationship Id="customR653C9C4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strojů a zařízení (kód: 23-004-E)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ve strojírenské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 strojů, přístrojů a zařízení a jejich součástí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Sestavování částí strojů, zařízení a výrobních linek a jejich montáž a oživování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a kontrola délkových rozměrů, geometrických tvarů, vzájemné polohy prvků a jakosti povrchu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strojů a zařízení, 29.10.2026 10:50:41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i ve výškách (BOZP) a požární ochrany (PO), o čemž bude autorizovanou osobou vyhotoven a uchazečem podepsán písemný záznam. 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https://nsp.cz/jednotka-prace/delnik-ve-strojirenske-vy#zdravotni-zpusobilost).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pro praktické ověření odborných kompetencí a kritérií: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„Orientace ve strojírenských normách a v technické dokumentaci strojů, přístrojů a zařízení a jejich součástí“,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a), b) uchazeč vyčte rozměry jedné zadané součásti a její technologický postup výroby z poskytnuté technické dokumentace. 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„Sestavování částí strojů, zařízení a výrobních linek a jejich montáž a oživování“,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a), b), c), d), e) uchazeč sestaví, smontuje jeden jednoduchý strojní celek (např. rozebíratelný šroubový spoj, nerozebíratelný nýtovaný spoj, uložení hřídele a náboje, mostní konstrukce, dopravník, stožáry, sloupy, rámy, atd.) pomocí ručního nářadí a ověří žádoucí polohu jeho součástí. 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„Měření a kontrola délkových rozměrů, geometrických tvarů, vzájemné polohy prvků a jakosti povrchu“,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a), b) uchazeč přeměří a zkontroluje rozměry, tvary, polohu a jakost povrchu částí jednoho sestaveného a smontovaného strojního celku pomocí měřidel. 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pracovní obuv dle požadavků BOZP pracoviště, na kterém se realizuje zkouška.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strojů a zařízení, 29.10.2026 10:50:41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OA Uherský Brod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VÍTKOVICE HEAVY MACHINERY, a. s.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VÍTKOVICKÁ STŘEDNÍ PRŮMYSLOVÁ ŠKOLA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strojů a zařízení, 29.10.2026 10:50:41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