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26FE70" Type="http://schemas.openxmlformats.org/officeDocument/2006/relationships/officeDocument" Target="/word/document.xml" /><Relationship Id="coreR7826FE70" Type="http://schemas.openxmlformats.org/package/2006/relationships/metadata/core-properties" Target="/docProps/core.xml" /><Relationship Id="customR7826FE7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 strojů a zařízení (kód: 23-001-H)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Provozní zámečník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potřebných nástrojů, pomůcek a náhradních dílů pro provádění montáže, demontáže a oprav strojů a zařízení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Ruční obrábění a zpracovávání kovových materiálů a plastů řezáním, stříháním, pilováním, vrtáním, broušením a ohýbáním</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Kontrola a provádění funkčních zkoušek strojů, zařízení a výrobních linek</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Sestavování částí strojů, zařízení a výrobních linek a jejich montáž a oživování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Sestavování točivých strojů, jejich montáž dle výkresové dokumentace</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Provádění údržby, oprav a generálních oprav strojů a zařízení</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Opravář strojů a zařízení, 27.10.2026 5:00:38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různé druhy technické dokumentace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nad technickým výkresem</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ve výběrech strojírenských norem, strojnických tabulkách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Používat technologickou dokumentaci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Pracovat se servisními příručkami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Volba postupu práce, potřebných nástrojů, pomůcek a náhradních dílů pro provádění montáže, demontáže a oprav strojů a zařízení</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Zvolit pracovní postupy pro provádění montáže, demontáže a oprav stroje a zařízení</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w:t>
      </w:r>
    </w:p>
    <w:p>
      <w:pPr>
        <w:pStyle w:val="P16"/>
        <w:framePr w:w="6710" w:h="831" w:hRule="exact" w:wrap="none" w:vAnchor="page" w:hAnchor="margin" w:x="45" w:y="7211"/>
        <w:rPr>
          <w:rStyle w:val="C3"/>
          <w:rtl w:val="0"/>
        </w:rPr>
      </w:pPr>
    </w:p>
    <w:p>
      <w:pPr>
        <w:pStyle w:val="P17"/>
        <w:framePr w:w="6658" w:h="704" w:hRule="exact" w:wrap="none" w:vAnchor="page" w:hAnchor="margin" w:x="71" w:y="7267"/>
        <w:rPr>
          <w:rStyle w:val="C13"/>
          <w:rtl w:val="0"/>
        </w:rPr>
      </w:pPr>
      <w:r>
        <w:rPr>
          <w:rStyle w:val="C13"/>
          <w:rtl w:val="0"/>
        </w:rPr>
        <w:t>b) Volit nástroje, nářadí, pomůcky, měřidla, pomocné hmoty, náhradní díly potřebné při opravě, renovaci a údržbě nářadí, přípravků, měřidel aj. pomůcek či jejich součástí</w:t>
      </w:r>
    </w:p>
    <w:p>
      <w:pPr>
        <w:pStyle w:val="P30"/>
        <w:framePr w:w="3921" w:h="831" w:hRule="exact" w:wrap="none" w:vAnchor="page" w:hAnchor="margin" w:x="6800" w:y="7211"/>
        <w:rPr>
          <w:rStyle w:val="C3"/>
          <w:rtl w:val="0"/>
        </w:rPr>
      </w:pPr>
    </w:p>
    <w:p>
      <w:pPr>
        <w:pStyle w:val="P31"/>
        <w:framePr w:w="3839" w:h="704" w:hRule="exact" w:wrap="none" w:vAnchor="page" w:hAnchor="margin" w:x="6856" w:y="7267"/>
        <w:rPr>
          <w:rStyle w:val="C22"/>
          <w:rtl w:val="0"/>
        </w:rPr>
      </w:pPr>
      <w:r>
        <w:rPr>
          <w:rStyle w:val="C22"/>
          <w:rtl w:val="0"/>
        </w:rPr>
        <w:t>Praktické předvedení</w:t>
      </w:r>
    </w:p>
    <w:p>
      <w:pPr>
        <w:pStyle w:val="P12"/>
        <w:framePr w:w="6710" w:h="376" w:hRule="exact" w:wrap="none" w:vAnchor="page" w:hAnchor="margin" w:x="45" w:y="8042"/>
        <w:rPr>
          <w:rStyle w:val="C3"/>
          <w:rtl w:val="0"/>
        </w:rPr>
      </w:pPr>
    </w:p>
    <w:p>
      <w:pPr>
        <w:pStyle w:val="P13"/>
        <w:framePr w:w="6658" w:h="249" w:hRule="exact" w:wrap="none" w:vAnchor="page" w:hAnchor="margin" w:x="71" w:y="8098"/>
        <w:rPr>
          <w:rStyle w:val="C11"/>
          <w:rtl w:val="0"/>
        </w:rPr>
      </w:pPr>
      <w:r>
        <w:rPr>
          <w:rStyle w:val="C11"/>
          <w:rtl w:val="0"/>
        </w:rPr>
        <w:t>c) Správně vyčíst údaje pro ošetřování, údržbu, seřizování, provoz a obsluhu</w:t>
      </w:r>
    </w:p>
    <w:p>
      <w:pPr>
        <w:pStyle w:val="P28"/>
        <w:framePr w:w="3921" w:h="376" w:hRule="exact" w:wrap="none" w:vAnchor="page" w:hAnchor="margin" w:x="6800" w:y="8042"/>
        <w:rPr>
          <w:rStyle w:val="C3"/>
          <w:rtl w:val="0"/>
        </w:rPr>
      </w:pPr>
    </w:p>
    <w:p>
      <w:pPr>
        <w:pStyle w:val="P29"/>
        <w:framePr w:w="3839" w:h="249" w:hRule="exact" w:wrap="none" w:vAnchor="page" w:hAnchor="margin" w:x="6856" w:y="8098"/>
        <w:rPr>
          <w:rStyle w:val="C21"/>
          <w:rtl w:val="0"/>
        </w:rPr>
      </w:pPr>
      <w:r>
        <w:rPr>
          <w:rStyle w:val="C21"/>
          <w:rtl w:val="0"/>
        </w:rPr>
        <w:t>Praktické předvedení</w:t>
      </w:r>
    </w:p>
    <w:p>
      <w:pPr>
        <w:pStyle w:val="P16"/>
        <w:framePr w:w="6710" w:h="831" w:hRule="exact" w:wrap="none" w:vAnchor="page" w:hAnchor="margin" w:x="45" w:y="8418"/>
        <w:rPr>
          <w:rStyle w:val="C3"/>
          <w:rtl w:val="0"/>
        </w:rPr>
      </w:pPr>
    </w:p>
    <w:p>
      <w:pPr>
        <w:pStyle w:val="P17"/>
        <w:framePr w:w="6658" w:h="704" w:hRule="exact" w:wrap="none" w:vAnchor="page" w:hAnchor="margin" w:x="71" w:y="8474"/>
        <w:rPr>
          <w:rStyle w:val="C13"/>
          <w:rtl w:val="0"/>
        </w:rPr>
      </w:pPr>
      <w:r>
        <w:rPr>
          <w:rStyle w:val="C13"/>
          <w:rtl w:val="0"/>
        </w:rPr>
        <w:t>d) Dbát na bezpečnost práce a ochranu zdraví při práci při činnostech souvisejících s opravami strojů a zařízení v souladu se strategií udržitelného rozvoje</w:t>
      </w:r>
    </w:p>
    <w:p>
      <w:pPr>
        <w:pStyle w:val="P30"/>
        <w:framePr w:w="3921" w:h="831" w:hRule="exact" w:wrap="none" w:vAnchor="page" w:hAnchor="margin" w:x="6800" w:y="8418"/>
        <w:rPr>
          <w:rStyle w:val="C3"/>
          <w:rtl w:val="0"/>
        </w:rPr>
      </w:pPr>
    </w:p>
    <w:p>
      <w:pPr>
        <w:pStyle w:val="P31"/>
        <w:framePr w:w="3839" w:h="704" w:hRule="exact" w:wrap="none" w:vAnchor="page" w:hAnchor="margin" w:x="6856" w:y="8474"/>
        <w:rPr>
          <w:rStyle w:val="C22"/>
          <w:rtl w:val="0"/>
        </w:rPr>
      </w:pPr>
      <w:r>
        <w:rPr>
          <w:rStyle w:val="C22"/>
          <w:rtl w:val="0"/>
        </w:rPr>
        <w:t>Praktické předvedení</w:t>
      </w:r>
    </w:p>
    <w:p>
      <w:pPr>
        <w:pStyle w:val="P32"/>
        <w:framePr w:w="10710" w:h="248" w:hRule="exact" w:wrap="none" w:vAnchor="page" w:hAnchor="margin" w:x="28" w:y="9363"/>
        <w:rPr>
          <w:rStyle w:val="C23"/>
          <w:rtl w:val="0"/>
        </w:rPr>
      </w:pPr>
      <w:r>
        <w:rPr>
          <w:rStyle w:val="C23"/>
          <w:rtl w:val="0"/>
        </w:rPr>
        <w:t>Je třeba splnit všechna kritéria.</w:t>
      </w:r>
    </w:p>
    <w:p>
      <w:pPr>
        <w:pStyle w:val="P23"/>
        <w:framePr w:w="10710" w:h="547" w:hRule="exact" w:wrap="none" w:vAnchor="page" w:hAnchor="margin" w:x="28" w:y="9798"/>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0445"/>
        <w:rPr>
          <w:rStyle w:val="C3"/>
          <w:rtl w:val="0"/>
        </w:rPr>
      </w:pPr>
    </w:p>
    <w:p>
      <w:pPr>
        <w:pStyle w:val="P25"/>
        <w:framePr w:w="6661" w:h="249" w:hRule="exact" w:wrap="none" w:vAnchor="page" w:hAnchor="margin" w:x="71" w:y="10516"/>
        <w:rPr>
          <w:rStyle w:val="C19"/>
          <w:rtl w:val="0"/>
        </w:rPr>
      </w:pPr>
      <w:r>
        <w:rPr>
          <w:rStyle w:val="C19"/>
          <w:rtl w:val="0"/>
        </w:rPr>
        <w:t>Kritéria hodnocení</w:t>
      </w:r>
    </w:p>
    <w:p>
      <w:pPr>
        <w:pStyle w:val="P26"/>
        <w:framePr w:w="3918" w:h="376" w:hRule="exact" w:wrap="none" w:vAnchor="page" w:hAnchor="margin" w:x="6803" w:y="10445"/>
        <w:rPr>
          <w:rStyle w:val="C3"/>
          <w:rtl w:val="0"/>
        </w:rPr>
      </w:pPr>
    </w:p>
    <w:p>
      <w:pPr>
        <w:pStyle w:val="P27"/>
        <w:framePr w:w="3836" w:h="249" w:hRule="exact" w:wrap="none" w:vAnchor="page" w:hAnchor="margin" w:x="6859" w:y="10516"/>
        <w:rPr>
          <w:rStyle w:val="C20"/>
          <w:rtl w:val="0"/>
        </w:rPr>
      </w:pPr>
      <w:r>
        <w:rPr>
          <w:rStyle w:val="C20"/>
          <w:rtl w:val="0"/>
        </w:rPr>
        <w:t>Způsoby ověření</w:t>
      </w:r>
    </w:p>
    <w:p>
      <w:pPr>
        <w:pStyle w:val="P12"/>
        <w:framePr w:w="6710" w:h="607" w:hRule="exact" w:wrap="none" w:vAnchor="page" w:hAnchor="margin" w:x="45" w:y="10821"/>
        <w:rPr>
          <w:rStyle w:val="C3"/>
          <w:rtl w:val="0"/>
        </w:rPr>
      </w:pPr>
    </w:p>
    <w:p>
      <w:pPr>
        <w:pStyle w:val="P13"/>
        <w:framePr w:w="6658" w:h="480" w:hRule="exact" w:wrap="none" w:vAnchor="page" w:hAnchor="margin" w:x="71" w:y="10877"/>
        <w:rPr>
          <w:rStyle w:val="C11"/>
          <w:rtl w:val="0"/>
        </w:rPr>
      </w:pPr>
      <w:r>
        <w:rPr>
          <w:rStyle w:val="C11"/>
          <w:rtl w:val="0"/>
        </w:rPr>
        <w:t>a) Určit vhodné měřicí metody a vhodné měřicí a kontrolní prostředky dle výkresu obrobku</w:t>
      </w:r>
    </w:p>
    <w:p>
      <w:pPr>
        <w:pStyle w:val="P28"/>
        <w:framePr w:w="3921" w:h="607" w:hRule="exact" w:wrap="none" w:vAnchor="page" w:hAnchor="margin" w:x="6800" w:y="10821"/>
        <w:rPr>
          <w:rStyle w:val="C3"/>
          <w:rtl w:val="0"/>
        </w:rPr>
      </w:pPr>
    </w:p>
    <w:p>
      <w:pPr>
        <w:pStyle w:val="P29"/>
        <w:framePr w:w="3839" w:h="480" w:hRule="exact" w:wrap="none" w:vAnchor="page" w:hAnchor="margin" w:x="6856" w:y="10877"/>
        <w:rPr>
          <w:rStyle w:val="C21"/>
          <w:rtl w:val="0"/>
        </w:rPr>
      </w:pPr>
      <w:r>
        <w:rPr>
          <w:rStyle w:val="C21"/>
          <w:rtl w:val="0"/>
        </w:rPr>
        <w:t>Praktické předvedení a ústní ověření</w:t>
      </w:r>
    </w:p>
    <w:p>
      <w:pPr>
        <w:pStyle w:val="P16"/>
        <w:framePr w:w="6710" w:h="831" w:hRule="exact" w:wrap="none" w:vAnchor="page" w:hAnchor="margin" w:x="45" w:y="11428"/>
        <w:rPr>
          <w:rStyle w:val="C3"/>
          <w:rtl w:val="0"/>
        </w:rPr>
      </w:pPr>
    </w:p>
    <w:p>
      <w:pPr>
        <w:pStyle w:val="P17"/>
        <w:framePr w:w="6658" w:h="704" w:hRule="exact" w:wrap="none" w:vAnchor="page" w:hAnchor="margin" w:x="71" w:y="11484"/>
        <w:rPr>
          <w:rStyle w:val="C13"/>
          <w:rtl w:val="0"/>
        </w:rPr>
      </w:pPr>
      <w:r>
        <w:rPr>
          <w:rStyle w:val="C13"/>
          <w:rtl w:val="0"/>
        </w:rPr>
        <w:t>b) Měřit správnost délkových rozměrů a rozměrů geometrického tvaru pomocí posuvného měřítka, mikrometru, mezních kalibrů včetně kontroly jakosti povrchu</w:t>
      </w:r>
    </w:p>
    <w:p>
      <w:pPr>
        <w:pStyle w:val="P30"/>
        <w:framePr w:w="3921" w:h="831" w:hRule="exact" w:wrap="none" w:vAnchor="page" w:hAnchor="margin" w:x="6800" w:y="11428"/>
        <w:rPr>
          <w:rStyle w:val="C3"/>
          <w:rtl w:val="0"/>
        </w:rPr>
      </w:pPr>
    </w:p>
    <w:p>
      <w:pPr>
        <w:pStyle w:val="P31"/>
        <w:framePr w:w="3839" w:h="704" w:hRule="exact" w:wrap="none" w:vAnchor="page" w:hAnchor="margin" w:x="6856" w:y="11484"/>
        <w:rPr>
          <w:rStyle w:val="C22"/>
          <w:rtl w:val="0"/>
        </w:rPr>
      </w:pPr>
      <w:r>
        <w:rPr>
          <w:rStyle w:val="C22"/>
          <w:rtl w:val="0"/>
        </w:rPr>
        <w:t>Praktické předvedení a ústní ověření</w:t>
      </w:r>
    </w:p>
    <w:p>
      <w:pPr>
        <w:pStyle w:val="P12"/>
        <w:framePr w:w="6710" w:h="376" w:hRule="exact" w:wrap="none" w:vAnchor="page" w:hAnchor="margin" w:x="45" w:y="12259"/>
        <w:rPr>
          <w:rStyle w:val="C3"/>
          <w:rtl w:val="0"/>
        </w:rPr>
      </w:pPr>
    </w:p>
    <w:p>
      <w:pPr>
        <w:pStyle w:val="P13"/>
        <w:framePr w:w="6658" w:h="249" w:hRule="exact" w:wrap="none" w:vAnchor="page" w:hAnchor="margin" w:x="71" w:y="12315"/>
        <w:rPr>
          <w:rStyle w:val="C11"/>
          <w:rtl w:val="0"/>
        </w:rPr>
      </w:pPr>
      <w:r>
        <w:rPr>
          <w:rStyle w:val="C11"/>
          <w:rtl w:val="0"/>
        </w:rPr>
        <w:t>c) Vyhodnotit na výrobcích dodržení úchylek tvaru a vzájemné polohy</w:t>
      </w:r>
    </w:p>
    <w:p>
      <w:pPr>
        <w:pStyle w:val="P28"/>
        <w:framePr w:w="3921" w:h="376" w:hRule="exact" w:wrap="none" w:vAnchor="page" w:hAnchor="margin" w:x="6800" w:y="12259"/>
        <w:rPr>
          <w:rStyle w:val="C3"/>
          <w:rtl w:val="0"/>
        </w:rPr>
      </w:pPr>
    </w:p>
    <w:p>
      <w:pPr>
        <w:pStyle w:val="P29"/>
        <w:framePr w:w="3839" w:h="249" w:hRule="exact" w:wrap="none" w:vAnchor="page" w:hAnchor="margin" w:x="6856" w:y="12315"/>
        <w:rPr>
          <w:rStyle w:val="C21"/>
          <w:rtl w:val="0"/>
        </w:rPr>
      </w:pPr>
      <w:r>
        <w:rPr>
          <w:rStyle w:val="C21"/>
          <w:rtl w:val="0"/>
        </w:rPr>
        <w:t>Praktické předvedení a ústní ověření</w:t>
      </w:r>
    </w:p>
    <w:p>
      <w:pPr>
        <w:pStyle w:val="P16"/>
        <w:framePr w:w="6710" w:h="831" w:hRule="exact" w:wrap="none" w:vAnchor="page" w:hAnchor="margin" w:x="45" w:y="12635"/>
        <w:rPr>
          <w:rStyle w:val="C3"/>
          <w:rtl w:val="0"/>
        </w:rPr>
      </w:pPr>
    </w:p>
    <w:p>
      <w:pPr>
        <w:pStyle w:val="P17"/>
        <w:framePr w:w="6658" w:h="704" w:hRule="exact" w:wrap="none" w:vAnchor="page" w:hAnchor="margin" w:x="71" w:y="12691"/>
        <w:rPr>
          <w:rStyle w:val="C13"/>
          <w:rtl w:val="0"/>
        </w:rPr>
      </w:pPr>
      <w:r>
        <w:rPr>
          <w:rStyle w:val="C13"/>
          <w:rtl w:val="0"/>
        </w:rPr>
        <w:t>d) Vystavit protokol měření geometrických hodnot (rovinnost, kolmost, rovnoběžnost), nastavení vůlí s ohledem na předání opraveného stroje provozovateli</w:t>
      </w:r>
    </w:p>
    <w:p>
      <w:pPr>
        <w:pStyle w:val="P30"/>
        <w:framePr w:w="3921" w:h="831" w:hRule="exact" w:wrap="none" w:vAnchor="page" w:hAnchor="margin" w:x="6800" w:y="12635"/>
        <w:rPr>
          <w:rStyle w:val="C3"/>
          <w:rtl w:val="0"/>
        </w:rPr>
      </w:pPr>
    </w:p>
    <w:p>
      <w:pPr>
        <w:pStyle w:val="P31"/>
        <w:framePr w:w="3839" w:h="704" w:hRule="exact" w:wrap="none" w:vAnchor="page" w:hAnchor="margin" w:x="6856" w:y="12691"/>
        <w:rPr>
          <w:rStyle w:val="C22"/>
          <w:rtl w:val="0"/>
        </w:rPr>
      </w:pPr>
      <w:r>
        <w:rPr>
          <w:rStyle w:val="C22"/>
          <w:rtl w:val="0"/>
        </w:rPr>
        <w:t>Praktické předvedení</w:t>
      </w:r>
    </w:p>
    <w:p>
      <w:pPr>
        <w:pStyle w:val="P32"/>
        <w:framePr w:w="10710" w:h="248" w:hRule="exact" w:wrap="none" w:vAnchor="page" w:hAnchor="margin" w:x="28" w:y="135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strojů a zařízení, 27.10.2026 5:00:38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Dosáhnout žádoucích rozměrů a tvaru nářadí, přípravků, měřidel aj. pomůcek a jejich částí ručním obráběním a zpracováním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Používat racionálně nástroje, nářadí a pomůcky pro ruční obrábění a zpracování kovů a plastů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Využít ruční mechanizované nářadí ke zvýšení produktivity práce ručního obrábění a zpracování kovů a plastů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d) Obrábět a zpracovávat ručně kovové materiály a plasty</w:t>
      </w:r>
    </w:p>
    <w:p>
      <w:pPr>
        <w:pStyle w:val="P30"/>
        <w:framePr w:w="3921" w:h="376" w:hRule="exact" w:wrap="none" w:vAnchor="page" w:hAnchor="margin" w:x="6800" w:y="4998"/>
        <w:rPr>
          <w:rStyle w:val="C3"/>
          <w:rtl w:val="0"/>
        </w:rPr>
      </w:pPr>
    </w:p>
    <w:p>
      <w:pPr>
        <w:pStyle w:val="P31"/>
        <w:framePr w:w="3839" w:h="249" w:hRule="exact" w:wrap="none" w:vAnchor="page" w:hAnchor="margin" w:x="6856" w:y="5054"/>
        <w:rPr>
          <w:rStyle w:val="C22"/>
          <w:rtl w:val="0"/>
        </w:rPr>
      </w:pPr>
      <w:r>
        <w:rPr>
          <w:rStyle w:val="C22"/>
          <w:rtl w:val="0"/>
        </w:rPr>
        <w:t>Praktické předvedení</w:t>
      </w:r>
    </w:p>
    <w:p>
      <w:pPr>
        <w:pStyle w:val="P12"/>
        <w:framePr w:w="6710" w:h="607" w:hRule="exact" w:wrap="none" w:vAnchor="page" w:hAnchor="margin" w:x="45" w:y="5374"/>
        <w:rPr>
          <w:rStyle w:val="C3"/>
          <w:rtl w:val="0"/>
        </w:rPr>
      </w:pPr>
    </w:p>
    <w:p>
      <w:pPr>
        <w:pStyle w:val="P13"/>
        <w:framePr w:w="6658" w:h="480" w:hRule="exact" w:wrap="none" w:vAnchor="page" w:hAnchor="margin" w:x="71" w:y="5430"/>
        <w:rPr>
          <w:rStyle w:val="C11"/>
          <w:rtl w:val="0"/>
        </w:rPr>
      </w:pPr>
      <w:r>
        <w:rPr>
          <w:rStyle w:val="C11"/>
          <w:rtl w:val="0"/>
        </w:rPr>
        <w:t>e) Orýsovat součást a polotovar s použitím měřidel, rýsovačského nářadí, pomůcek, přístrojů</w:t>
      </w:r>
    </w:p>
    <w:p>
      <w:pPr>
        <w:pStyle w:val="P28"/>
        <w:framePr w:w="3921" w:h="607" w:hRule="exact" w:wrap="none" w:vAnchor="page" w:hAnchor="margin" w:x="6800" w:y="5374"/>
        <w:rPr>
          <w:rStyle w:val="C3"/>
          <w:rtl w:val="0"/>
        </w:rPr>
      </w:pPr>
    </w:p>
    <w:p>
      <w:pPr>
        <w:pStyle w:val="P29"/>
        <w:framePr w:w="3839" w:h="480" w:hRule="exact" w:wrap="none" w:vAnchor="page" w:hAnchor="margin" w:x="6856" w:y="5430"/>
        <w:rPr>
          <w:rStyle w:val="C21"/>
          <w:rtl w:val="0"/>
        </w:rPr>
      </w:pPr>
      <w:r>
        <w:rPr>
          <w:rStyle w:val="C21"/>
          <w:rtl w:val="0"/>
        </w:rPr>
        <w:t>Praktické předvedení</w:t>
      </w:r>
    </w:p>
    <w:p>
      <w:pPr>
        <w:pStyle w:val="P16"/>
        <w:framePr w:w="6710" w:h="607" w:hRule="exact" w:wrap="none" w:vAnchor="page" w:hAnchor="margin" w:x="45" w:y="5981"/>
        <w:rPr>
          <w:rStyle w:val="C3"/>
          <w:rtl w:val="0"/>
        </w:rPr>
      </w:pPr>
    </w:p>
    <w:p>
      <w:pPr>
        <w:pStyle w:val="P17"/>
        <w:framePr w:w="6658" w:h="480" w:hRule="exact" w:wrap="none" w:vAnchor="page" w:hAnchor="margin" w:x="71" w:y="6037"/>
        <w:rPr>
          <w:rStyle w:val="C13"/>
          <w:rtl w:val="0"/>
        </w:rPr>
      </w:pPr>
      <w:r>
        <w:rPr>
          <w:rStyle w:val="C13"/>
          <w:rtl w:val="0"/>
        </w:rPr>
        <w:t>f) Dodržet při ručním obrábění a zpracování kovů a plastů pravidla bezpečnosti a ochrany zdraví při práci</w:t>
      </w:r>
    </w:p>
    <w:p>
      <w:pPr>
        <w:pStyle w:val="P30"/>
        <w:framePr w:w="3921" w:h="607" w:hRule="exact" w:wrap="none" w:vAnchor="page" w:hAnchor="margin" w:x="6800" w:y="5981"/>
        <w:rPr>
          <w:rStyle w:val="C3"/>
          <w:rtl w:val="0"/>
        </w:rPr>
      </w:pPr>
    </w:p>
    <w:p>
      <w:pPr>
        <w:pStyle w:val="P31"/>
        <w:framePr w:w="3839" w:h="480" w:hRule="exact" w:wrap="none" w:vAnchor="page" w:hAnchor="margin" w:x="6856" w:y="6037"/>
        <w:rPr>
          <w:rStyle w:val="C22"/>
          <w:rtl w:val="0"/>
        </w:rPr>
      </w:pPr>
      <w:r>
        <w:rPr>
          <w:rStyle w:val="C22"/>
          <w:rtl w:val="0"/>
        </w:rPr>
        <w:t>Praktické předvedení</w:t>
      </w:r>
    </w:p>
    <w:p>
      <w:pPr>
        <w:pStyle w:val="P32"/>
        <w:framePr w:w="10710" w:h="248" w:hRule="exact" w:wrap="none" w:vAnchor="page" w:hAnchor="margin" w:x="28" w:y="6701"/>
        <w:rPr>
          <w:rStyle w:val="C23"/>
          <w:rtl w:val="0"/>
        </w:rPr>
      </w:pPr>
      <w:r>
        <w:rPr>
          <w:rStyle w:val="C23"/>
          <w:rtl w:val="0"/>
        </w:rPr>
        <w:t>Je třeba splnit všechna kritéria.</w:t>
      </w:r>
    </w:p>
    <w:p>
      <w:pPr>
        <w:pStyle w:val="P23"/>
        <w:framePr w:w="10710" w:h="340" w:hRule="exact" w:wrap="none" w:vAnchor="page" w:hAnchor="margin" w:x="28" w:y="7137"/>
        <w:rPr>
          <w:rStyle w:val="C18"/>
          <w:rtl w:val="0"/>
        </w:rPr>
      </w:pPr>
      <w:r>
        <w:rPr>
          <w:rStyle w:val="C18"/>
          <w:rtl w:val="0"/>
        </w:rPr>
        <w:t>Kontrola a provádění funkčních zkoušek strojů, zařízení a výrobních linek</w:t>
      </w:r>
    </w:p>
    <w:p>
      <w:pPr>
        <w:pStyle w:val="P24"/>
        <w:framePr w:w="6713" w:h="376" w:hRule="exact" w:wrap="none" w:vAnchor="page" w:hAnchor="margin" w:x="45" w:y="7576"/>
        <w:rPr>
          <w:rStyle w:val="C3"/>
          <w:rtl w:val="0"/>
        </w:rPr>
      </w:pPr>
    </w:p>
    <w:p>
      <w:pPr>
        <w:pStyle w:val="P25"/>
        <w:framePr w:w="6661" w:h="249" w:hRule="exact" w:wrap="none" w:vAnchor="page" w:hAnchor="margin" w:x="71" w:y="7647"/>
        <w:rPr>
          <w:rStyle w:val="C19"/>
          <w:rtl w:val="0"/>
        </w:rPr>
      </w:pPr>
      <w:r>
        <w:rPr>
          <w:rStyle w:val="C19"/>
          <w:rtl w:val="0"/>
        </w:rPr>
        <w:t>Kritéria hodnocení</w:t>
      </w:r>
    </w:p>
    <w:p>
      <w:pPr>
        <w:pStyle w:val="P26"/>
        <w:framePr w:w="3918" w:h="376" w:hRule="exact" w:wrap="none" w:vAnchor="page" w:hAnchor="margin" w:x="6803" w:y="7576"/>
        <w:rPr>
          <w:rStyle w:val="C3"/>
          <w:rtl w:val="0"/>
        </w:rPr>
      </w:pPr>
    </w:p>
    <w:p>
      <w:pPr>
        <w:pStyle w:val="P27"/>
        <w:framePr w:w="3836" w:h="249" w:hRule="exact" w:wrap="none" w:vAnchor="page" w:hAnchor="margin" w:x="6859" w:y="7647"/>
        <w:rPr>
          <w:rStyle w:val="C20"/>
          <w:rtl w:val="0"/>
        </w:rPr>
      </w:pPr>
      <w:r>
        <w:rPr>
          <w:rStyle w:val="C20"/>
          <w:rtl w:val="0"/>
        </w:rPr>
        <w:t>Způsoby ověření</w:t>
      </w:r>
    </w:p>
    <w:p>
      <w:pPr>
        <w:pStyle w:val="P12"/>
        <w:framePr w:w="6710" w:h="376" w:hRule="exact" w:wrap="none" w:vAnchor="page" w:hAnchor="margin" w:x="45" w:y="7952"/>
        <w:rPr>
          <w:rStyle w:val="C3"/>
          <w:rtl w:val="0"/>
        </w:rPr>
      </w:pPr>
    </w:p>
    <w:p>
      <w:pPr>
        <w:pStyle w:val="P13"/>
        <w:framePr w:w="6658" w:h="249" w:hRule="exact" w:wrap="none" w:vAnchor="page" w:hAnchor="margin" w:x="71" w:y="8008"/>
        <w:rPr>
          <w:rStyle w:val="C11"/>
          <w:rtl w:val="0"/>
        </w:rPr>
      </w:pPr>
      <w:r>
        <w:rPr>
          <w:rStyle w:val="C11"/>
          <w:rtl w:val="0"/>
        </w:rPr>
        <w:t>a) Diagnostikovat poruchy strojů, zařízení a výrobních linek</w:t>
      </w:r>
    </w:p>
    <w:p>
      <w:pPr>
        <w:pStyle w:val="P28"/>
        <w:framePr w:w="3921" w:h="376" w:hRule="exact" w:wrap="none" w:vAnchor="page" w:hAnchor="margin" w:x="6800" w:y="7952"/>
        <w:rPr>
          <w:rStyle w:val="C3"/>
          <w:rtl w:val="0"/>
        </w:rPr>
      </w:pPr>
    </w:p>
    <w:p>
      <w:pPr>
        <w:pStyle w:val="P29"/>
        <w:framePr w:w="3839" w:h="249" w:hRule="exact" w:wrap="none" w:vAnchor="page" w:hAnchor="margin" w:x="6856" w:y="8008"/>
        <w:rPr>
          <w:rStyle w:val="C21"/>
          <w:rtl w:val="0"/>
        </w:rPr>
      </w:pPr>
      <w:r>
        <w:rPr>
          <w:rStyle w:val="C21"/>
          <w:rtl w:val="0"/>
        </w:rPr>
        <w:t>Praktické předvedení</w:t>
      </w:r>
    </w:p>
    <w:p>
      <w:pPr>
        <w:pStyle w:val="P16"/>
        <w:framePr w:w="6710" w:h="607" w:hRule="exact" w:wrap="none" w:vAnchor="page" w:hAnchor="margin" w:x="45" w:y="8328"/>
        <w:rPr>
          <w:rStyle w:val="C3"/>
          <w:rtl w:val="0"/>
        </w:rPr>
      </w:pPr>
    </w:p>
    <w:p>
      <w:pPr>
        <w:pStyle w:val="P17"/>
        <w:framePr w:w="6658" w:h="480" w:hRule="exact" w:wrap="none" w:vAnchor="page" w:hAnchor="margin" w:x="71" w:y="8384"/>
        <w:rPr>
          <w:rStyle w:val="C13"/>
          <w:rtl w:val="0"/>
        </w:rPr>
      </w:pPr>
      <w:r>
        <w:rPr>
          <w:rStyle w:val="C13"/>
          <w:rtl w:val="0"/>
        </w:rPr>
        <w:t>b) Zvolit vhodný způsob funkčních zkoušek strojů, zařízení, výrobních linek a jejích podmínek pomocí servisní knížky a návodu k obsluze</w:t>
      </w:r>
    </w:p>
    <w:p>
      <w:pPr>
        <w:pStyle w:val="P30"/>
        <w:framePr w:w="3921" w:h="607" w:hRule="exact" w:wrap="none" w:vAnchor="page" w:hAnchor="margin" w:x="6800" w:y="8328"/>
        <w:rPr>
          <w:rStyle w:val="C3"/>
          <w:rtl w:val="0"/>
        </w:rPr>
      </w:pPr>
    </w:p>
    <w:p>
      <w:pPr>
        <w:pStyle w:val="P31"/>
        <w:framePr w:w="3839" w:h="480" w:hRule="exact" w:wrap="none" w:vAnchor="page" w:hAnchor="margin" w:x="6856" w:y="8384"/>
        <w:rPr>
          <w:rStyle w:val="C22"/>
          <w:rtl w:val="0"/>
        </w:rPr>
      </w:pPr>
      <w:r>
        <w:rPr>
          <w:rStyle w:val="C22"/>
          <w:rtl w:val="0"/>
        </w:rPr>
        <w:t>Ústní ověření</w:t>
      </w:r>
    </w:p>
    <w:p>
      <w:pPr>
        <w:pStyle w:val="P12"/>
        <w:framePr w:w="6710" w:h="607" w:hRule="exact" w:wrap="none" w:vAnchor="page" w:hAnchor="margin" w:x="45" w:y="8935"/>
        <w:rPr>
          <w:rStyle w:val="C3"/>
          <w:rtl w:val="0"/>
        </w:rPr>
      </w:pPr>
    </w:p>
    <w:p>
      <w:pPr>
        <w:pStyle w:val="P13"/>
        <w:framePr w:w="6658" w:h="480" w:hRule="exact" w:wrap="none" w:vAnchor="page" w:hAnchor="margin" w:x="71" w:y="8991"/>
        <w:rPr>
          <w:rStyle w:val="C11"/>
          <w:rtl w:val="0"/>
        </w:rPr>
      </w:pPr>
      <w:r>
        <w:rPr>
          <w:rStyle w:val="C11"/>
          <w:rtl w:val="0"/>
        </w:rPr>
        <w:t>c) Provést zkoušku podle stanovených předpisů a vyplnit formulář předávacího protokolu</w:t>
      </w:r>
    </w:p>
    <w:p>
      <w:pPr>
        <w:pStyle w:val="P28"/>
        <w:framePr w:w="3921" w:h="607" w:hRule="exact" w:wrap="none" w:vAnchor="page" w:hAnchor="margin" w:x="6800" w:y="8935"/>
        <w:rPr>
          <w:rStyle w:val="C3"/>
          <w:rtl w:val="0"/>
        </w:rPr>
      </w:pPr>
    </w:p>
    <w:p>
      <w:pPr>
        <w:pStyle w:val="P29"/>
        <w:framePr w:w="3839" w:h="480" w:hRule="exact" w:wrap="none" w:vAnchor="page" w:hAnchor="margin" w:x="6856" w:y="8991"/>
        <w:rPr>
          <w:rStyle w:val="C21"/>
          <w:rtl w:val="0"/>
        </w:rPr>
      </w:pPr>
      <w:r>
        <w:rPr>
          <w:rStyle w:val="C21"/>
          <w:rtl w:val="0"/>
        </w:rPr>
        <w:t>Praktické předvedení</w:t>
      </w:r>
    </w:p>
    <w:p>
      <w:pPr>
        <w:pStyle w:val="P16"/>
        <w:framePr w:w="6710" w:h="376" w:hRule="exact" w:wrap="none" w:vAnchor="page" w:hAnchor="margin" w:x="45" w:y="9542"/>
        <w:rPr>
          <w:rStyle w:val="C3"/>
          <w:rtl w:val="0"/>
        </w:rPr>
      </w:pPr>
    </w:p>
    <w:p>
      <w:pPr>
        <w:pStyle w:val="P17"/>
        <w:framePr w:w="6658" w:h="249" w:hRule="exact" w:wrap="none" w:vAnchor="page" w:hAnchor="margin" w:x="71" w:y="9598"/>
        <w:rPr>
          <w:rStyle w:val="C13"/>
          <w:rtl w:val="0"/>
        </w:rPr>
      </w:pPr>
      <w:r>
        <w:rPr>
          <w:rStyle w:val="C13"/>
          <w:rtl w:val="0"/>
        </w:rPr>
        <w:t>d) Analyzovat a vyhodnotit výsledky zkoušky strojních zařízení</w:t>
      </w:r>
    </w:p>
    <w:p>
      <w:pPr>
        <w:pStyle w:val="P30"/>
        <w:framePr w:w="3921" w:h="376" w:hRule="exact" w:wrap="none" w:vAnchor="page" w:hAnchor="margin" w:x="6800" w:y="9542"/>
        <w:rPr>
          <w:rStyle w:val="C3"/>
          <w:rtl w:val="0"/>
        </w:rPr>
      </w:pPr>
    </w:p>
    <w:p>
      <w:pPr>
        <w:pStyle w:val="P31"/>
        <w:framePr w:w="3839" w:h="249" w:hRule="exact" w:wrap="none" w:vAnchor="page" w:hAnchor="margin" w:x="6856" w:y="9598"/>
        <w:rPr>
          <w:rStyle w:val="C22"/>
          <w:rtl w:val="0"/>
        </w:rPr>
      </w:pPr>
      <w:r>
        <w:rPr>
          <w:rStyle w:val="C22"/>
          <w:rtl w:val="0"/>
        </w:rPr>
        <w:t>Praktické předvedení a ústní ověření</w:t>
      </w:r>
    </w:p>
    <w:p>
      <w:pPr>
        <w:pStyle w:val="P32"/>
        <w:framePr w:w="10710" w:h="248" w:hRule="exact" w:wrap="none" w:vAnchor="page" w:hAnchor="margin" w:x="28" w:y="10032"/>
        <w:rPr>
          <w:rStyle w:val="C23"/>
          <w:rtl w:val="0"/>
        </w:rPr>
      </w:pPr>
      <w:r>
        <w:rPr>
          <w:rStyle w:val="C23"/>
          <w:rtl w:val="0"/>
        </w:rPr>
        <w:t>Je třeba splnit všechna kritéria.</w:t>
      </w:r>
    </w:p>
    <w:p>
      <w:pPr>
        <w:pStyle w:val="P23"/>
        <w:framePr w:w="10710" w:h="340" w:hRule="exact" w:wrap="none" w:vAnchor="page" w:hAnchor="margin" w:x="28" w:y="10467"/>
        <w:rPr>
          <w:rStyle w:val="C18"/>
          <w:rtl w:val="0"/>
        </w:rPr>
      </w:pPr>
      <w:r>
        <w:rPr>
          <w:rStyle w:val="C18"/>
          <w:rtl w:val="0"/>
        </w:rPr>
        <w:t>Sestavování částí strojů, zařízení a výrobních linek a jejich montáž a oživování</w:t>
      </w:r>
    </w:p>
    <w:p>
      <w:pPr>
        <w:pStyle w:val="P24"/>
        <w:framePr w:w="6713" w:h="376" w:hRule="exact" w:wrap="none" w:vAnchor="page" w:hAnchor="margin" w:x="45" w:y="10906"/>
        <w:rPr>
          <w:rStyle w:val="C3"/>
          <w:rtl w:val="0"/>
        </w:rPr>
      </w:pPr>
    </w:p>
    <w:p>
      <w:pPr>
        <w:pStyle w:val="P25"/>
        <w:framePr w:w="6661" w:h="249" w:hRule="exact" w:wrap="none" w:vAnchor="page" w:hAnchor="margin" w:x="71" w:y="10977"/>
        <w:rPr>
          <w:rStyle w:val="C19"/>
          <w:rtl w:val="0"/>
        </w:rPr>
      </w:pPr>
      <w:r>
        <w:rPr>
          <w:rStyle w:val="C19"/>
          <w:rtl w:val="0"/>
        </w:rPr>
        <w:t>Kritéria hodnocení</w:t>
      </w:r>
    </w:p>
    <w:p>
      <w:pPr>
        <w:pStyle w:val="P26"/>
        <w:framePr w:w="3918" w:h="376" w:hRule="exact" w:wrap="none" w:vAnchor="page" w:hAnchor="margin" w:x="6803" w:y="10906"/>
        <w:rPr>
          <w:rStyle w:val="C3"/>
          <w:rtl w:val="0"/>
        </w:rPr>
      </w:pPr>
    </w:p>
    <w:p>
      <w:pPr>
        <w:pStyle w:val="P27"/>
        <w:framePr w:w="3836" w:h="249" w:hRule="exact" w:wrap="none" w:vAnchor="page" w:hAnchor="margin" w:x="6859" w:y="10977"/>
        <w:rPr>
          <w:rStyle w:val="C20"/>
          <w:rtl w:val="0"/>
        </w:rPr>
      </w:pPr>
      <w:r>
        <w:rPr>
          <w:rStyle w:val="C20"/>
          <w:rtl w:val="0"/>
        </w:rPr>
        <w:t>Způsoby ověření</w:t>
      </w:r>
    </w:p>
    <w:p>
      <w:pPr>
        <w:pStyle w:val="P12"/>
        <w:framePr w:w="6710" w:h="607" w:hRule="exact" w:wrap="none" w:vAnchor="page" w:hAnchor="margin" w:x="45" w:y="11283"/>
        <w:rPr>
          <w:rStyle w:val="C3"/>
          <w:rtl w:val="0"/>
        </w:rPr>
      </w:pPr>
    </w:p>
    <w:p>
      <w:pPr>
        <w:pStyle w:val="P13"/>
        <w:framePr w:w="6658" w:h="480" w:hRule="exact" w:wrap="none" w:vAnchor="page" w:hAnchor="margin" w:x="71" w:y="11339"/>
        <w:rPr>
          <w:rStyle w:val="C11"/>
          <w:rtl w:val="0"/>
        </w:rPr>
      </w:pPr>
      <w:r>
        <w:rPr>
          <w:rStyle w:val="C11"/>
          <w:rtl w:val="0"/>
        </w:rPr>
        <w:t>a) Sestavovat součástky v celek tak, jak to vyžaduje jejich vzájemná poloha vzhledem k jejich funkci</w:t>
      </w:r>
    </w:p>
    <w:p>
      <w:pPr>
        <w:pStyle w:val="P28"/>
        <w:framePr w:w="3921" w:h="607" w:hRule="exact" w:wrap="none" w:vAnchor="page" w:hAnchor="margin" w:x="6800" w:y="11283"/>
        <w:rPr>
          <w:rStyle w:val="C3"/>
          <w:rtl w:val="0"/>
        </w:rPr>
      </w:pPr>
    </w:p>
    <w:p>
      <w:pPr>
        <w:pStyle w:val="P29"/>
        <w:framePr w:w="3839" w:h="480" w:hRule="exact" w:wrap="none" w:vAnchor="page" w:hAnchor="margin" w:x="6856" w:y="11339"/>
        <w:rPr>
          <w:rStyle w:val="C21"/>
          <w:rtl w:val="0"/>
        </w:rPr>
      </w:pPr>
      <w:r>
        <w:rPr>
          <w:rStyle w:val="C21"/>
          <w:rtl w:val="0"/>
        </w:rPr>
        <w:t>Praktické předvedení</w:t>
      </w:r>
    </w:p>
    <w:p>
      <w:pPr>
        <w:pStyle w:val="P16"/>
        <w:framePr w:w="6710" w:h="607" w:hRule="exact" w:wrap="none" w:vAnchor="page" w:hAnchor="margin" w:x="45" w:y="11890"/>
        <w:rPr>
          <w:rStyle w:val="C3"/>
          <w:rtl w:val="0"/>
        </w:rPr>
      </w:pPr>
    </w:p>
    <w:p>
      <w:pPr>
        <w:pStyle w:val="P17"/>
        <w:framePr w:w="6658" w:h="480" w:hRule="exact" w:wrap="none" w:vAnchor="page" w:hAnchor="margin" w:x="71" w:y="11946"/>
        <w:rPr>
          <w:rStyle w:val="C13"/>
          <w:rtl w:val="0"/>
        </w:rPr>
      </w:pPr>
      <w:r>
        <w:rPr>
          <w:rStyle w:val="C13"/>
          <w:rtl w:val="0"/>
        </w:rPr>
        <w:t>b) Kontrolovat vzájemnou polohu spojovacích součástí, měřit rovinnosti, rovnoběžnosti, vůle ap.</w:t>
      </w:r>
    </w:p>
    <w:p>
      <w:pPr>
        <w:pStyle w:val="P30"/>
        <w:framePr w:w="3921" w:h="607" w:hRule="exact" w:wrap="none" w:vAnchor="page" w:hAnchor="margin" w:x="6800" w:y="11890"/>
        <w:rPr>
          <w:rStyle w:val="C3"/>
          <w:rtl w:val="0"/>
        </w:rPr>
      </w:pPr>
    </w:p>
    <w:p>
      <w:pPr>
        <w:pStyle w:val="P31"/>
        <w:framePr w:w="3839" w:h="480" w:hRule="exact" w:wrap="none" w:vAnchor="page" w:hAnchor="margin" w:x="6856" w:y="11946"/>
        <w:rPr>
          <w:rStyle w:val="C22"/>
          <w:rtl w:val="0"/>
        </w:rPr>
      </w:pPr>
      <w:r>
        <w:rPr>
          <w:rStyle w:val="C22"/>
          <w:rtl w:val="0"/>
        </w:rPr>
        <w:t>Praktické předvedení</w:t>
      </w:r>
    </w:p>
    <w:p>
      <w:pPr>
        <w:pStyle w:val="P12"/>
        <w:framePr w:w="6710" w:h="607" w:hRule="exact" w:wrap="none" w:vAnchor="page" w:hAnchor="margin" w:x="45" w:y="12496"/>
        <w:rPr>
          <w:rStyle w:val="C3"/>
          <w:rtl w:val="0"/>
        </w:rPr>
      </w:pPr>
    </w:p>
    <w:p>
      <w:pPr>
        <w:pStyle w:val="P13"/>
        <w:framePr w:w="6658" w:h="480" w:hRule="exact" w:wrap="none" w:vAnchor="page" w:hAnchor="margin" w:x="71" w:y="12552"/>
        <w:rPr>
          <w:rStyle w:val="C11"/>
          <w:rtl w:val="0"/>
        </w:rPr>
      </w:pPr>
      <w:r>
        <w:rPr>
          <w:rStyle w:val="C11"/>
          <w:rtl w:val="0"/>
        </w:rPr>
        <w:t>c) Pracovat s dílenským pravítkem, nožovým pravítkem, vodováhou, lístkovými měrkami, číselníkovými úchylkoměry, optickými přístroji apod.</w:t>
      </w:r>
    </w:p>
    <w:p>
      <w:pPr>
        <w:pStyle w:val="P28"/>
        <w:framePr w:w="3921" w:h="607" w:hRule="exact" w:wrap="none" w:vAnchor="page" w:hAnchor="margin" w:x="6800" w:y="12496"/>
        <w:rPr>
          <w:rStyle w:val="C3"/>
          <w:rtl w:val="0"/>
        </w:rPr>
      </w:pPr>
    </w:p>
    <w:p>
      <w:pPr>
        <w:pStyle w:val="P29"/>
        <w:framePr w:w="3839" w:h="480" w:hRule="exact" w:wrap="none" w:vAnchor="page" w:hAnchor="margin" w:x="6856" w:y="12552"/>
        <w:rPr>
          <w:rStyle w:val="C21"/>
          <w:rtl w:val="0"/>
        </w:rPr>
      </w:pPr>
      <w:r>
        <w:rPr>
          <w:rStyle w:val="C21"/>
          <w:rtl w:val="0"/>
        </w:rPr>
        <w:t>Praktické předvedení</w:t>
      </w:r>
    </w:p>
    <w:p>
      <w:pPr>
        <w:pStyle w:val="P16"/>
        <w:framePr w:w="6710" w:h="376" w:hRule="exact" w:wrap="none" w:vAnchor="page" w:hAnchor="margin" w:x="45" w:y="13103"/>
        <w:rPr>
          <w:rStyle w:val="C3"/>
          <w:rtl w:val="0"/>
        </w:rPr>
      </w:pPr>
    </w:p>
    <w:p>
      <w:pPr>
        <w:pStyle w:val="P17"/>
        <w:framePr w:w="6658" w:h="249" w:hRule="exact" w:wrap="none" w:vAnchor="page" w:hAnchor="margin" w:x="71" w:y="13159"/>
        <w:rPr>
          <w:rStyle w:val="C13"/>
          <w:rtl w:val="0"/>
        </w:rPr>
      </w:pPr>
      <w:r>
        <w:rPr>
          <w:rStyle w:val="C13"/>
          <w:rtl w:val="0"/>
        </w:rPr>
        <w:t>d) Provést funkční zkoušku stroje, zařízení, výrobní linky</w:t>
      </w:r>
    </w:p>
    <w:p>
      <w:pPr>
        <w:pStyle w:val="P30"/>
        <w:framePr w:w="3921" w:h="376" w:hRule="exact" w:wrap="none" w:vAnchor="page" w:hAnchor="margin" w:x="6800" w:y="13103"/>
        <w:rPr>
          <w:rStyle w:val="C3"/>
          <w:rtl w:val="0"/>
        </w:rPr>
      </w:pPr>
    </w:p>
    <w:p>
      <w:pPr>
        <w:pStyle w:val="P31"/>
        <w:framePr w:w="3839" w:h="249" w:hRule="exact" w:wrap="none" w:vAnchor="page" w:hAnchor="margin" w:x="6856" w:y="13159"/>
        <w:rPr>
          <w:rStyle w:val="C22"/>
          <w:rtl w:val="0"/>
        </w:rPr>
      </w:pPr>
      <w:r>
        <w:rPr>
          <w:rStyle w:val="C22"/>
          <w:rtl w:val="0"/>
        </w:rPr>
        <w:t>Praktické předvedení</w:t>
      </w:r>
    </w:p>
    <w:p>
      <w:pPr>
        <w:pStyle w:val="P32"/>
        <w:framePr w:w="10710" w:h="248" w:hRule="exact" w:wrap="none" w:vAnchor="page" w:hAnchor="margin" w:x="28" w:y="135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strojů a zařízení, 27.10.2026 5:00:38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točivých strojů, jejich montáž dle výkresové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Sestavit součástky v celek tak, jak to vyžaduje jejich vzájemná poloha vzhledem k jejich funkci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Zkontrolovat vzájemnou polohu spojovacích součástí, měřit rovinnosti, rovnoběžnosti, pracovat s dílenským pravítkem, nožovým pravítkem, vodováhou, lístkovými měrkami, číselníkovými úchylkoměry a optickými přístroji</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Zkontrolovat souosost, kolmost, obvodové a čelní házení, vůli</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w:t>
      </w:r>
    </w:p>
    <w:p>
      <w:pPr>
        <w:pStyle w:val="P16"/>
        <w:framePr w:w="6710" w:h="376" w:hRule="exact" w:wrap="none" w:vAnchor="page" w:hAnchor="margin" w:x="45" w:y="5008"/>
        <w:rPr>
          <w:rStyle w:val="C3"/>
          <w:rtl w:val="0"/>
        </w:rPr>
      </w:pPr>
    </w:p>
    <w:p>
      <w:pPr>
        <w:pStyle w:val="P17"/>
        <w:framePr w:w="6658" w:h="249" w:hRule="exact" w:wrap="none" w:vAnchor="page" w:hAnchor="margin" w:x="71" w:y="5064"/>
        <w:rPr>
          <w:rStyle w:val="C13"/>
          <w:rtl w:val="0"/>
        </w:rPr>
      </w:pPr>
      <w:r>
        <w:rPr>
          <w:rStyle w:val="C13"/>
          <w:rtl w:val="0"/>
        </w:rPr>
        <w:t>d) Provést funkční zkoušku točivýho stroje</w:t>
      </w:r>
    </w:p>
    <w:p>
      <w:pPr>
        <w:pStyle w:val="P30"/>
        <w:framePr w:w="3921" w:h="376" w:hRule="exact" w:wrap="none" w:vAnchor="page" w:hAnchor="margin" w:x="6800" w:y="5008"/>
        <w:rPr>
          <w:rStyle w:val="C3"/>
          <w:rtl w:val="0"/>
        </w:rPr>
      </w:pPr>
    </w:p>
    <w:p>
      <w:pPr>
        <w:pStyle w:val="P31"/>
        <w:framePr w:w="3839" w:h="249" w:hRule="exact" w:wrap="none" w:vAnchor="page" w:hAnchor="margin" w:x="6856" w:y="5064"/>
        <w:rPr>
          <w:rStyle w:val="C22"/>
          <w:rtl w:val="0"/>
        </w:rPr>
      </w:pPr>
      <w:r>
        <w:rPr>
          <w:rStyle w:val="C22"/>
          <w:rtl w:val="0"/>
        </w:rPr>
        <w:t>Praktické předvedení</w:t>
      </w:r>
    </w:p>
    <w:p>
      <w:pPr>
        <w:pStyle w:val="P32"/>
        <w:framePr w:w="10710" w:h="248" w:hRule="exact" w:wrap="none" w:vAnchor="page" w:hAnchor="margin" w:x="28" w:y="5498"/>
        <w:rPr>
          <w:rStyle w:val="C23"/>
          <w:rtl w:val="0"/>
        </w:rPr>
      </w:pPr>
      <w:r>
        <w:rPr>
          <w:rStyle w:val="C23"/>
          <w:rtl w:val="0"/>
        </w:rPr>
        <w:t>Je třeba splnit všechna kritéria.</w:t>
      </w:r>
    </w:p>
    <w:p>
      <w:pPr>
        <w:pStyle w:val="P23"/>
        <w:framePr w:w="10710" w:h="340" w:hRule="exact" w:wrap="none" w:vAnchor="page" w:hAnchor="margin" w:x="28" w:y="5933"/>
        <w:rPr>
          <w:rStyle w:val="C18"/>
          <w:rtl w:val="0"/>
        </w:rPr>
      </w:pPr>
      <w:r>
        <w:rPr>
          <w:rStyle w:val="C18"/>
          <w:rtl w:val="0"/>
        </w:rPr>
        <w:t>Provádění údržby, oprav a generálních oprav strojů a zařízení</w:t>
      </w:r>
    </w:p>
    <w:p>
      <w:pPr>
        <w:pStyle w:val="P24"/>
        <w:framePr w:w="6713" w:h="376" w:hRule="exact" w:wrap="none" w:vAnchor="page" w:hAnchor="margin" w:x="45" w:y="6373"/>
        <w:rPr>
          <w:rStyle w:val="C3"/>
          <w:rtl w:val="0"/>
        </w:rPr>
      </w:pPr>
    </w:p>
    <w:p>
      <w:pPr>
        <w:pStyle w:val="P25"/>
        <w:framePr w:w="6661" w:h="249" w:hRule="exact" w:wrap="none" w:vAnchor="page" w:hAnchor="margin" w:x="71" w:y="6444"/>
        <w:rPr>
          <w:rStyle w:val="C19"/>
          <w:rtl w:val="0"/>
        </w:rPr>
      </w:pPr>
      <w:r>
        <w:rPr>
          <w:rStyle w:val="C19"/>
          <w:rtl w:val="0"/>
        </w:rPr>
        <w:t>Kritéria hodnocení</w:t>
      </w:r>
    </w:p>
    <w:p>
      <w:pPr>
        <w:pStyle w:val="P26"/>
        <w:framePr w:w="3918" w:h="376" w:hRule="exact" w:wrap="none" w:vAnchor="page" w:hAnchor="margin" w:x="6803" w:y="6373"/>
        <w:rPr>
          <w:rStyle w:val="C3"/>
          <w:rtl w:val="0"/>
        </w:rPr>
      </w:pPr>
    </w:p>
    <w:p>
      <w:pPr>
        <w:pStyle w:val="P27"/>
        <w:framePr w:w="3836" w:h="249" w:hRule="exact" w:wrap="none" w:vAnchor="page" w:hAnchor="margin" w:x="6859" w:y="6444"/>
        <w:rPr>
          <w:rStyle w:val="C20"/>
          <w:rtl w:val="0"/>
        </w:rPr>
      </w:pPr>
      <w:r>
        <w:rPr>
          <w:rStyle w:val="C20"/>
          <w:rtl w:val="0"/>
        </w:rPr>
        <w:t>Způsoby ověření</w:t>
      </w:r>
    </w:p>
    <w:p>
      <w:pPr>
        <w:pStyle w:val="P12"/>
        <w:framePr w:w="6710" w:h="831" w:hRule="exact" w:wrap="none" w:vAnchor="page" w:hAnchor="margin" w:x="45" w:y="6749"/>
        <w:rPr>
          <w:rStyle w:val="C3"/>
          <w:rtl w:val="0"/>
        </w:rPr>
      </w:pPr>
    </w:p>
    <w:p>
      <w:pPr>
        <w:pStyle w:val="P13"/>
        <w:framePr w:w="6658" w:h="704" w:hRule="exact" w:wrap="none" w:vAnchor="page" w:hAnchor="margin" w:x="71" w:y="6805"/>
        <w:rPr>
          <w:rStyle w:val="C11"/>
          <w:rtl w:val="0"/>
        </w:rPr>
      </w:pPr>
      <w:r>
        <w:rPr>
          <w:rStyle w:val="C11"/>
          <w:rtl w:val="0"/>
        </w:rPr>
        <w:t>a) Vypracovat na základě znalosti funkce konstrukčních uzlů, konstrukcí agregátů a konstrukčního uspořádání a servisní dokumentace stroje a zařízení postup montáže, údržby a oprav stroje a zařízení</w:t>
      </w:r>
    </w:p>
    <w:p>
      <w:pPr>
        <w:pStyle w:val="P28"/>
        <w:framePr w:w="3921" w:h="831" w:hRule="exact" w:wrap="none" w:vAnchor="page" w:hAnchor="margin" w:x="6800" w:y="6749"/>
        <w:rPr>
          <w:rStyle w:val="C3"/>
          <w:rtl w:val="0"/>
        </w:rPr>
      </w:pPr>
    </w:p>
    <w:p>
      <w:pPr>
        <w:pStyle w:val="P29"/>
        <w:framePr w:w="3839" w:h="704" w:hRule="exact" w:wrap="none" w:vAnchor="page" w:hAnchor="margin" w:x="6856" w:y="6805"/>
        <w:rPr>
          <w:rStyle w:val="C21"/>
          <w:rtl w:val="0"/>
        </w:rPr>
      </w:pPr>
      <w:r>
        <w:rPr>
          <w:rStyle w:val="C21"/>
          <w:rtl w:val="0"/>
        </w:rPr>
        <w:t>Ústní ověření</w:t>
      </w:r>
    </w:p>
    <w:p>
      <w:pPr>
        <w:pStyle w:val="P16"/>
        <w:framePr w:w="6710" w:h="831" w:hRule="exact" w:wrap="none" w:vAnchor="page" w:hAnchor="margin" w:x="45" w:y="7580"/>
        <w:rPr>
          <w:rStyle w:val="C3"/>
          <w:rtl w:val="0"/>
        </w:rPr>
      </w:pPr>
    </w:p>
    <w:p>
      <w:pPr>
        <w:pStyle w:val="P17"/>
        <w:framePr w:w="6658" w:h="704" w:hRule="exact" w:wrap="none" w:vAnchor="page" w:hAnchor="margin" w:x="71" w:y="7636"/>
        <w:rPr>
          <w:rStyle w:val="C13"/>
          <w:rtl w:val="0"/>
        </w:rPr>
      </w:pPr>
      <w:r>
        <w:rPr>
          <w:rStyle w:val="C13"/>
          <w:rtl w:val="0"/>
        </w:rPr>
        <w:t>b) Zvolit pro montáž, údržbu a opravy potřebné nástroje, nářadí, ruční mechanizované nářadí, stroje a zařízení, mechanizační prostředky umožňující či usnadňující manipulaci s montovanými částmi stroje a zařízení</w:t>
      </w:r>
    </w:p>
    <w:p>
      <w:pPr>
        <w:pStyle w:val="P30"/>
        <w:framePr w:w="3921" w:h="831" w:hRule="exact" w:wrap="none" w:vAnchor="page" w:hAnchor="margin" w:x="6800" w:y="7580"/>
        <w:rPr>
          <w:rStyle w:val="C3"/>
          <w:rtl w:val="0"/>
        </w:rPr>
      </w:pPr>
    </w:p>
    <w:p>
      <w:pPr>
        <w:pStyle w:val="P31"/>
        <w:framePr w:w="3839" w:h="704" w:hRule="exact" w:wrap="none" w:vAnchor="page" w:hAnchor="margin" w:x="6856" w:y="7636"/>
        <w:rPr>
          <w:rStyle w:val="C22"/>
          <w:rtl w:val="0"/>
        </w:rPr>
      </w:pPr>
      <w:r>
        <w:rPr>
          <w:rStyle w:val="C22"/>
          <w:rtl w:val="0"/>
        </w:rPr>
        <w:t>Praktické předvedení</w:t>
      </w:r>
    </w:p>
    <w:p>
      <w:pPr>
        <w:pStyle w:val="P12"/>
        <w:framePr w:w="6710" w:h="607" w:hRule="exact" w:wrap="none" w:vAnchor="page" w:hAnchor="margin" w:x="45" w:y="8411"/>
        <w:rPr>
          <w:rStyle w:val="C3"/>
          <w:rtl w:val="0"/>
        </w:rPr>
      </w:pPr>
    </w:p>
    <w:p>
      <w:pPr>
        <w:pStyle w:val="P13"/>
        <w:framePr w:w="6658" w:h="480" w:hRule="exact" w:wrap="none" w:vAnchor="page" w:hAnchor="margin" w:x="71" w:y="8467"/>
        <w:rPr>
          <w:rStyle w:val="C11"/>
          <w:rtl w:val="0"/>
        </w:rPr>
      </w:pPr>
      <w:r>
        <w:rPr>
          <w:rStyle w:val="C11"/>
          <w:rtl w:val="0"/>
        </w:rPr>
        <w:t>c) Určit s ohledem na požadovanou spolehlivost a životnost vhodnou metodu renovace součástí stroje a zařízení</w:t>
      </w:r>
    </w:p>
    <w:p>
      <w:pPr>
        <w:pStyle w:val="P28"/>
        <w:framePr w:w="3921" w:h="607" w:hRule="exact" w:wrap="none" w:vAnchor="page" w:hAnchor="margin" w:x="6800" w:y="8411"/>
        <w:rPr>
          <w:rStyle w:val="C3"/>
          <w:rtl w:val="0"/>
        </w:rPr>
      </w:pPr>
    </w:p>
    <w:p>
      <w:pPr>
        <w:pStyle w:val="P29"/>
        <w:framePr w:w="3839" w:h="480" w:hRule="exact" w:wrap="none" w:vAnchor="page" w:hAnchor="margin" w:x="6856" w:y="8467"/>
        <w:rPr>
          <w:rStyle w:val="C21"/>
          <w:rtl w:val="0"/>
        </w:rPr>
      </w:pPr>
      <w:r>
        <w:rPr>
          <w:rStyle w:val="C21"/>
          <w:rtl w:val="0"/>
        </w:rPr>
        <w:t>Ústní ověření</w:t>
      </w:r>
    </w:p>
    <w:p>
      <w:pPr>
        <w:pStyle w:val="P16"/>
        <w:framePr w:w="6710" w:h="607" w:hRule="exact" w:wrap="none" w:vAnchor="page" w:hAnchor="margin" w:x="45" w:y="9018"/>
        <w:rPr>
          <w:rStyle w:val="C3"/>
          <w:rtl w:val="0"/>
        </w:rPr>
      </w:pPr>
    </w:p>
    <w:p>
      <w:pPr>
        <w:pStyle w:val="P17"/>
        <w:framePr w:w="6658" w:h="480" w:hRule="exact" w:wrap="none" w:vAnchor="page" w:hAnchor="margin" w:x="71" w:y="9074"/>
        <w:rPr>
          <w:rStyle w:val="C13"/>
          <w:rtl w:val="0"/>
        </w:rPr>
      </w:pPr>
      <w:r>
        <w:rPr>
          <w:rStyle w:val="C13"/>
          <w:rtl w:val="0"/>
        </w:rPr>
        <w:t>d) Vést předepsanou dokumentaci o provozu zařízení, o jejich technickém stavu, závadách, opravách</w:t>
      </w:r>
    </w:p>
    <w:p>
      <w:pPr>
        <w:pStyle w:val="P30"/>
        <w:framePr w:w="3921" w:h="607" w:hRule="exact" w:wrap="none" w:vAnchor="page" w:hAnchor="margin" w:x="6800" w:y="9018"/>
        <w:rPr>
          <w:rStyle w:val="C3"/>
          <w:rtl w:val="0"/>
        </w:rPr>
      </w:pPr>
    </w:p>
    <w:p>
      <w:pPr>
        <w:pStyle w:val="P31"/>
        <w:framePr w:w="3839" w:h="480" w:hRule="exact" w:wrap="none" w:vAnchor="page" w:hAnchor="margin" w:x="6856" w:y="9074"/>
        <w:rPr>
          <w:rStyle w:val="C22"/>
          <w:rtl w:val="0"/>
        </w:rPr>
      </w:pPr>
      <w:r>
        <w:rPr>
          <w:rStyle w:val="C22"/>
          <w:rtl w:val="0"/>
        </w:rPr>
        <w:t>Praktické předvedení</w:t>
      </w:r>
    </w:p>
    <w:p>
      <w:pPr>
        <w:pStyle w:val="P12"/>
        <w:framePr w:w="6710" w:h="376" w:hRule="exact" w:wrap="none" w:vAnchor="page" w:hAnchor="margin" w:x="45" w:y="9625"/>
        <w:rPr>
          <w:rStyle w:val="C3"/>
          <w:rtl w:val="0"/>
        </w:rPr>
      </w:pPr>
    </w:p>
    <w:p>
      <w:pPr>
        <w:pStyle w:val="P13"/>
        <w:framePr w:w="6658" w:h="249" w:hRule="exact" w:wrap="none" w:vAnchor="page" w:hAnchor="margin" w:x="71" w:y="9681"/>
        <w:rPr>
          <w:rStyle w:val="C11"/>
          <w:rtl w:val="0"/>
        </w:rPr>
      </w:pPr>
      <w:r>
        <w:rPr>
          <w:rStyle w:val="C11"/>
          <w:rtl w:val="0"/>
        </w:rPr>
        <w:t>e) Vykonat údržbu a opravu stroje a zařízení</w:t>
      </w:r>
    </w:p>
    <w:p>
      <w:pPr>
        <w:pStyle w:val="P28"/>
        <w:framePr w:w="3921" w:h="376" w:hRule="exact" w:wrap="none" w:vAnchor="page" w:hAnchor="margin" w:x="6800" w:y="9625"/>
        <w:rPr>
          <w:rStyle w:val="C3"/>
          <w:rtl w:val="0"/>
        </w:rPr>
      </w:pPr>
    </w:p>
    <w:p>
      <w:pPr>
        <w:pStyle w:val="P29"/>
        <w:framePr w:w="3839" w:h="249" w:hRule="exact" w:wrap="none" w:vAnchor="page" w:hAnchor="margin" w:x="6856" w:y="9681"/>
        <w:rPr>
          <w:rStyle w:val="C21"/>
          <w:rtl w:val="0"/>
        </w:rPr>
      </w:pPr>
      <w:r>
        <w:rPr>
          <w:rStyle w:val="C21"/>
          <w:rtl w:val="0"/>
        </w:rPr>
        <w:t>Praktické předvedení</w:t>
      </w:r>
    </w:p>
    <w:p>
      <w:pPr>
        <w:pStyle w:val="P32"/>
        <w:framePr w:w="10710" w:h="248" w:hRule="exact" w:wrap="none" w:vAnchor="page" w:hAnchor="margin" w:x="28" w:y="101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strojů a zařízení, 27.10.2026 5:00:38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a výsledek.</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osoba/autorizovaný zástupce rozpracuje kritéria podrobně podle charakteru konkrétních zadaných úkolů.</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0"/>
          <w:caps w:val="0"/>
          <w:strike w:val="0"/>
          <w:noProof w:val="0"/>
          <w:vanish w:val="0"/>
          <w:color w:val="auto"/>
          <w:sz w:val="20"/>
          <w:u w:val="none"/>
          <w:shd w:val="clear" w:color="auto" w:fill="auto"/>
          <w:vertAlign w:val="baseline"/>
          <w:lang/>
        </w:rPr>
        <w:t>Kontrola a provádění funkčních zkoušek strojů, zařízení a výrobních linek, kritérium c) – pro potřeby zkoušky uchazeč provede zkoušku podle stanovených předpisů a vyhotoví předávací protokol.</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0"/>
          <w:caps w:val="0"/>
          <w:strike w:val="0"/>
          <w:noProof w:val="0"/>
          <w:vanish w:val="0"/>
          <w:color w:val="auto"/>
          <w:sz w:val="20"/>
          <w:u w:val="none"/>
          <w:shd w:val="clear" w:color="auto" w:fill="auto"/>
          <w:vertAlign w:val="baseline"/>
          <w:lang/>
        </w:rPr>
        <w:t xml:space="preserve">Sestavování částí strojů, zařízení a výrobních linek a jejich montáž a oživování – pro potřeby zkoušky uchazeč provede funkční zkoušku např. stojanové brusky, vrtačky, lanovnice, montážního pásu, dopravníku, pracovního zvedáku, otočného zařízení, výrobní linky apod.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0"/>
          <w:caps w:val="0"/>
          <w:strike w:val="0"/>
          <w:noProof w:val="0"/>
          <w:vanish w:val="0"/>
          <w:color w:val="auto"/>
          <w:sz w:val="20"/>
          <w:u w:val="none"/>
          <w:shd w:val="clear" w:color="auto" w:fill="auto"/>
          <w:vertAlign w:val="baseline"/>
          <w:lang/>
        </w:rPr>
        <w:t>Sestavování točivých strojů, jejich montáž dle výkresové dokumentace – pro potřeby zkoušky uchazeč provede funkční zkoušku např. kompresoru, vodního čerpadla, stojanové brusky, vrtačky, dopravníku apod.</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0"/>
          <w:caps w:val="0"/>
          <w:strike w:val="0"/>
          <w:noProof w:val="0"/>
          <w:vanish w:val="0"/>
          <w:color w:val="auto"/>
          <w:sz w:val="20"/>
          <w:u w:val="none"/>
          <w:shd w:val="clear" w:color="auto" w:fill="auto"/>
          <w:vertAlign w:val="baseline"/>
          <w:lang/>
        </w:rPr>
        <w:t>Provádění údržby, oprav a generálních oprav strojů a zařízení – pro potřeby zkoušky uchazeč provede preventivní prohlídku např. kompresoru, vodního čerpadla, stojanové brusky, vrtačky, lanovnice, montážního pásu, dopravníku apod. a na základě prohlídky provede opravu poškozených částí strojů a zařízení.</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308" w:hRule="exact" w:wrap="none" w:vAnchor="page" w:hAnchor="margin" w:x="0" w:y="7592"/>
        <w:rPr>
          <w:rStyle w:val="C3"/>
          <w:rtl w:val="0"/>
        </w:rPr>
      </w:pPr>
    </w:p>
    <w:p>
      <w:pPr>
        <w:pStyle w:val="P35"/>
        <w:framePr w:w="10710" w:h="340" w:hRule="exact" w:wrap="none" w:vAnchor="page" w:hAnchor="margin" w:x="28" w:y="7592"/>
        <w:rPr>
          <w:rStyle w:val="C25"/>
          <w:rtl w:val="0"/>
        </w:rPr>
      </w:pPr>
      <w:r>
        <w:rPr>
          <w:rStyle w:val="C25"/>
          <w:rtl w:val="0"/>
        </w:rPr>
        <w:t>Výsledné hodnocení</w:t>
      </w:r>
    </w:p>
    <w:p>
      <w:pPr>
        <w:keepNext w:val="0"/>
        <w:keepLines w:val="0"/>
        <w:framePr w:w="10766" w:h="1967"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0127"/>
        <w:rPr>
          <w:rStyle w:val="C3"/>
          <w:rtl w:val="0"/>
        </w:rPr>
      </w:pPr>
    </w:p>
    <w:p>
      <w:pPr>
        <w:pStyle w:val="P35"/>
        <w:framePr w:w="10710" w:h="340" w:hRule="exact" w:wrap="none" w:vAnchor="page" w:hAnchor="margin" w:x="28" w:y="10127"/>
        <w:rPr>
          <w:rStyle w:val="C25"/>
          <w:rtl w:val="0"/>
        </w:rPr>
      </w:pPr>
      <w:r>
        <w:rPr>
          <w:rStyle w:val="C25"/>
          <w:rtl w:val="0"/>
        </w:rPr>
        <w:t>Počet zkoušejících</w:t>
      </w:r>
    </w:p>
    <w:p>
      <w:pPr>
        <w:keepNext w:val="0"/>
        <w:keepLines w:val="0"/>
        <w:framePr w:w="10766" w:h="1271"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 strojů a zařízení, 27.10.2026 5:00:38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a alespoň 5 let odborné praxe v oblasti oprav strojů a zařízení nebo ve funkci učitele praktického vyučování.</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v oblasti oprav strojů a zařízení nebo ve funkci učitele praktického vyučování.</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oprav strojů a zařízení nebo ve funkci učitele praktického vyučování.</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oprav strojů a zařízení nebo ve funkci učitele odborných předmětů.</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Opravář strojů a zařízení, 27.10.2026 5:00:38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4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74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4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praktickému provedení musí autorizovaná osoba mít k dispozici připravené pracoviště (stroje a zařízení, výrobní linky apod.) k provedení praktické části zkoušky dle typu prováděných prací</w:t>
      </w:r>
    </w:p>
    <w:p>
      <w:pPr>
        <w:keepNext w:val="0"/>
        <w:keepLines w:val="1"/>
        <w:framePr w:w="10766" w:h="74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74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a pomůcky pro zajištění bezpečnosti práce</w:t>
      </w:r>
    </w:p>
    <w:p>
      <w:pPr>
        <w:keepNext w:val="0"/>
        <w:keepLines w:val="1"/>
        <w:framePr w:w="10766" w:h="74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Stojanová bruska, vrtačka, lanovnice, montážní pás, dopravník, montážní pás, pracovního zvedáku, otočného zařízení, výrobní linku, kompresoru, vodní čerpadlo</w:t>
      </w:r>
    </w:p>
    <w:p>
      <w:pPr>
        <w:keepNext w:val="0"/>
        <w:keepLines w:val="1"/>
        <w:framePr w:w="10766" w:h="74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ustavení orýsovávaných součástí a polotovarů (šroubové podpěrky, klíny, prizmata, úhelníky, svěrky, přístroje na měření odchylky apod.)</w:t>
      </w:r>
    </w:p>
    <w:p>
      <w:pPr>
        <w:keepNext w:val="0"/>
        <w:keepLines w:val="1"/>
        <w:framePr w:w="10766" w:h="74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rýsovačské nářadí a pomůcky k ustavení (rýsovací jehly, kružidla, důlčíky, kladívka, listová měřítka, posuvná měřítka, mikrometrická měřidla, úhloměry, úhelníky, vodováhy apod.)</w:t>
      </w:r>
    </w:p>
    <w:p>
      <w:pPr>
        <w:keepNext w:val="0"/>
        <w:keepLines w:val="1"/>
        <w:framePr w:w="10766" w:h="74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(diagnostické přístroje pro kontrolu ložisek, listová a tyčová měřítka, posuvná měřítka, mikrometrická měřidla, úhloměry, úhelníky, vodováhy apod.)</w:t>
      </w:r>
    </w:p>
    <w:p>
      <w:pPr>
        <w:keepNext w:val="0"/>
        <w:keepLines w:val="1"/>
        <w:framePr w:w="10766" w:h="74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Dokumentaci opravovaných strojů a zařízení apod. v tištěné nebo elektronické formě dle seznamu pro zadání pro zkoušku u autorizované osoby</w:t>
      </w:r>
    </w:p>
    <w:p>
      <w:pPr>
        <w:keepNext w:val="0"/>
        <w:keepLines w:val="1"/>
        <w:framePr w:w="10766" w:h="74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předávacího protokolu</w:t>
      </w:r>
    </w:p>
    <w:p>
      <w:pPr>
        <w:keepNext w:val="0"/>
        <w:keepLines w:val="1"/>
        <w:framePr w:w="10766" w:h="74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a výběry strojírenských norem, servisní příručky apod.</w:t>
      </w:r>
    </w:p>
    <w:p>
      <w:pPr>
        <w:keepNext w:val="0"/>
        <w:keepLines w:val="1"/>
        <w:framePr w:w="10766" w:h="74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nástroje, nářadí, ruční mechanizované nářadí, stroje a zařízení usnadňující manipulaci s částmi strojů a zařízení</w:t>
      </w:r>
    </w:p>
    <w:p>
      <w:pPr>
        <w:keepNext w:val="0"/>
        <w:keepLines w:val="0"/>
        <w:framePr w:w="10766" w:h="74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4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214"/>
        <w:rPr>
          <w:rStyle w:val="C3"/>
          <w:rtl w:val="0"/>
        </w:rPr>
      </w:pPr>
    </w:p>
    <w:p>
      <w:pPr>
        <w:pStyle w:val="P35"/>
        <w:framePr w:w="10710" w:h="340" w:hRule="exact" w:wrap="none" w:vAnchor="page" w:hAnchor="margin" w:x="28" w:y="10214"/>
        <w:rPr>
          <w:rStyle w:val="C25"/>
          <w:rtl w:val="0"/>
        </w:rPr>
      </w:pPr>
      <w:r>
        <w:rPr>
          <w:rStyle w:val="C25"/>
          <w:rtl w:val="0"/>
        </w:rPr>
        <w:t>Doba přípravy na zkoušku</w:t>
      </w:r>
    </w:p>
    <w:p>
      <w:pPr>
        <w:keepNext w:val="0"/>
        <w:keepLines w:val="0"/>
        <w:framePr w:w="10766" w:h="806" w:hRule="exact" w:wrap="none" w:vAnchor="page" w:hAnchor="margin" w:x="0" w:y="105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1586"/>
        <w:rPr>
          <w:rStyle w:val="C3"/>
          <w:rtl w:val="0"/>
        </w:rPr>
      </w:pPr>
    </w:p>
    <w:p>
      <w:pPr>
        <w:pStyle w:val="P35"/>
        <w:framePr w:w="10710" w:h="340" w:hRule="exact" w:wrap="none" w:vAnchor="page" w:hAnchor="margin" w:x="28" w:y="11586"/>
        <w:rPr>
          <w:rStyle w:val="C25"/>
          <w:rtl w:val="0"/>
        </w:rPr>
      </w:pPr>
      <w:r>
        <w:rPr>
          <w:rStyle w:val="C25"/>
          <w:rtl w:val="0"/>
        </w:rPr>
        <w:t>Doba pro vykonání zkoušky</w:t>
      </w:r>
    </w:p>
    <w:p>
      <w:pPr>
        <w:keepNext w:val="0"/>
        <w:keepLines w:val="0"/>
        <w:framePr w:w="10766" w:h="806" w:hRule="exact" w:wrap="none" w:vAnchor="page" w:hAnchor="margin" w:x="0" w:y="11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 strojů a zařízení, 27.10.2026 5:00:38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AISIN Europe manufacturing,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Žďas,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Milevsko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 Machinery, a. s.</w:t>
      </w:r>
    </w:p>
    <w:p>
      <w:pPr>
        <w:pStyle w:val="P21"/>
        <w:framePr w:w="7654" w:h="331" w:hRule="exact" w:wrap="none" w:vAnchor="page" w:hAnchor="margin" w:x="28" w:y="15940"/>
        <w:rPr>
          <w:rStyle w:val="C16"/>
          <w:rtl w:val="0"/>
        </w:rPr>
      </w:pPr>
      <w:r>
        <w:rPr>
          <w:rStyle w:val="C16"/>
          <w:rtl w:val="0"/>
        </w:rPr>
        <w:t>Opravář strojů a zařízení, 27.10.2026 5:00:38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AD5E7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45AA1F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60650E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