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34CD3" Type="http://schemas.openxmlformats.org/officeDocument/2006/relationships/officeDocument" Target="/word/document.xml" /><Relationship Id="coreR60934CD3" Type="http://schemas.openxmlformats.org/package/2006/relationships/metadata/core-properties" Target="/docProps/core.xml" /><Relationship Id="customR60934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nad technologickým postupem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24"/>
        <w:framePr w:w="6713" w:h="376" w:hRule="exact" w:wrap="none" w:vAnchor="page" w:hAnchor="margin" w:x="45" w:y="64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b) Volit nástroje, nářadí, pomůcky, pomocné hmoty, měřidla a strojní zařízení, potřebné při výrobě, sestavení, opravě, renovaci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0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8"/>
        <w:rPr>
          <w:rStyle w:val="C11"/>
          <w:rtl w:val="0"/>
        </w:rPr>
      </w:pPr>
      <w:r>
        <w:rPr>
          <w:rStyle w:val="C11"/>
          <w:rtl w:val="0"/>
        </w:rPr>
        <w:t>c) Správně vyčíst údaje pro ošetřování, údržbu, seřizování, provoz a obsluhu</w:t>
      </w:r>
    </w:p>
    <w:p>
      <w:pPr>
        <w:pStyle w:val="P28"/>
        <w:framePr w:w="3921" w:h="376" w:hRule="exact" w:wrap="none" w:vAnchor="page" w:hAnchor="margin" w:x="6800" w:y="80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8"/>
        <w:rPr>
          <w:rStyle w:val="C21"/>
          <w:rtl w:val="0"/>
        </w:rPr>
      </w:pPr>
      <w:r>
        <w:rPr>
          <w:rStyle w:val="C21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6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5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5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5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5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Obrábět a zpracovávat ručně kovové materiály popř. jiné plasty</w:t>
      </w:r>
    </w:p>
    <w:p>
      <w:pPr>
        <w:pStyle w:val="P30"/>
        <w:framePr w:w="3921" w:h="376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23"/>
        <w:rPr>
          <w:rStyle w:val="C18"/>
          <w:rtl w:val="0"/>
        </w:rPr>
      </w:pPr>
      <w:r>
        <w:rPr>
          <w:rStyle w:val="C18"/>
          <w:rtl w:val="0"/>
        </w:rPr>
        <w:t>Kontrola a provádění funkčních zkoušek strojů, zařízení a výrobních linek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Zvolit vhodný způsob funkčních zkoušek strojů, zařízení a výrobních linek aj. pomůcek a jejích podmínek pomocí servisní knížky</w:t>
      </w:r>
    </w:p>
    <w:p>
      <w:pPr>
        <w:pStyle w:val="P28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Analyzovat a vyhodnotit výsledky zkoušky strojních zařízení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Provést zkoušku podle stanovených předpisů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376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c) Zkontrolovat orýsovanou součást</w:t>
      </w:r>
    </w:p>
    <w:p>
      <w:pPr>
        <w:pStyle w:val="P28"/>
        <w:framePr w:w="3921" w:h="376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09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71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</w:t>
      </w:r>
    </w:p>
    <w:p>
      <w:pPr>
        <w:pStyle w:val="P30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6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6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376" w:hRule="exact" w:wrap="none" w:vAnchor="page" w:hAnchor="margin" w:x="45" w:y="14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3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376" w:hRule="exact" w:wrap="none" w:vAnchor="page" w:hAnchor="margin" w:x="6800" w:y="14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točivých strojů vč. jejich elektrických částí a jejich montáže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rovnoběžnosti, pracovat s dílenským pravítkem, nožovým pravítkem, vodováhou, lístkovými měrkami, číselníkovými úchylkoměry a optickými přístroji apod.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376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Kontrolovat souosost, kolmost, obvodové a čelní házení</w:t>
      </w:r>
    </w:p>
    <w:p>
      <w:pPr>
        <w:pStyle w:val="P28"/>
        <w:framePr w:w="3921" w:h="376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831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Provést funkční zkoušku (přesnost, bezvadná funkce hydraulických, pneumatických, tuhost zařízení,výkon při předepsaných podmínkách zátěže, ovládatelnost apod.) točivých strojů</w:t>
      </w:r>
    </w:p>
    <w:p>
      <w:pPr>
        <w:pStyle w:val="P30"/>
        <w:framePr w:w="3921" w:h="831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Provádění údržby, oprav a generálních oprav strojů a zařízení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16"/>
        <w:framePr w:w="6710" w:h="1055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90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6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90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Písemně, vysvětlit, popsat, zdůvodnit</w:t>
      </w:r>
    </w:p>
    <w:p>
      <w:pPr>
        <w:pStyle w:val="P12"/>
        <w:framePr w:w="6710" w:h="831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e) Zabezpečit pro zajištění provozuschopnosti dopravních prostředků optimální stav náhradních dílů a komponentů potřebných k údržbě a plánovaným opravám dopravních prostředků</w:t>
      </w:r>
    </w:p>
    <w:p>
      <w:pPr>
        <w:pStyle w:val="P28"/>
        <w:framePr w:w="3921" w:h="831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výměny elektrických částí přístrojů, strojů a zařízení vč. výměn elektronických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s použitím servisní dokumentace a na základě znalosti funkce konstrukčních uzlů, agregátů a konstrukčního uspořádaní elektrických částí přístrojů, strojů a zařízení způsoby diagnostikování jejich provozních parametrů a technického stavu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Určovat vhodné přístroje, pomůcky a prostředky pro diagnostikování technického stavu či závad konstrukčních uzlů a agregátů elektrických částí přístrojů, strojů a zařízení vč. výměn elektronických prvků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1055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Určovat na základě znalosti funkce konstrukčních uzlů, konstrukcí agregátů a konstrukčního uspořádaní elektrických částí přístrojů, strojů a zařízení vč. výměn elektronických prvků, technické a manipulační prostředky pro údržbu a opravy</w:t>
      </w:r>
    </w:p>
    <w:p>
      <w:pPr>
        <w:pStyle w:val="P28"/>
        <w:framePr w:w="3921" w:h="1055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Řídit na základě znalosti funkce konstrukčních uzlů, konstrukcí agregátů a konstrukčního uspořádaní elektrických částí přístrojů, strojů a zařízení vč. výměn elektronických prvků přípravu oprav elektrických částí přístrojů, strojů a zařízení vč. výměn elektronických prvků</w:t>
      </w:r>
    </w:p>
    <w:p>
      <w:pPr>
        <w:pStyle w:val="P30"/>
        <w:framePr w:w="3921" w:h="1055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Slovně vysvětlit, popsat, zdůvodnit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