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E4DD7C" Type="http://schemas.openxmlformats.org/officeDocument/2006/relationships/officeDocument" Target="/word/document.xml" /><Relationship Id="coreR48E4DD7C" Type="http://schemas.openxmlformats.org/package/2006/relationships/metadata/core-properties" Target="/docProps/core.xml" /><Relationship Id="customR48E4DD7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lahůdkářských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strojů a zařízení pro zpracování a balení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Uchovávání, balení a expedice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Prodej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Vedení provozní evidence při výrobě a prodeji lahůdek</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4283" w:h="248" w:hRule="exact" w:wrap="none" w:vAnchor="page" w:hAnchor="margin" w:x="28" w:y="10179"/>
        <w:rPr>
          <w:rStyle w:val="C15"/>
          <w:rtl w:val="0"/>
        </w:rPr>
      </w:pPr>
      <w:r>
        <w:rPr>
          <w:rStyle w:val="C15"/>
          <w:rtl w:val="0"/>
        </w:rPr>
        <w:t>Standard je platný od: 21.10.2022 do: 26.10.2023</w:t>
      </w:r>
    </w:p>
    <w:p>
      <w:pPr>
        <w:pStyle w:val="P21"/>
        <w:framePr w:w="7654" w:h="331" w:hRule="exact" w:wrap="none" w:vAnchor="page" w:hAnchor="margin" w:x="28" w:y="15940"/>
        <w:rPr>
          <w:rStyle w:val="C16"/>
          <w:rtl w:val="0"/>
        </w:rPr>
      </w:pPr>
      <w:r>
        <w:rPr>
          <w:rStyle w:val="C16"/>
          <w:rtl w:val="0"/>
        </w:rPr>
        <w:t>Pracovník/pracovnice výroby lahůdek, 11.9.2026 18:40:20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77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příbuznou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"https://www.nsp.cz/jednotka-prace/potravinarsky-delnik-5dc5"</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https://www.nsp.cz/jednotka-prace/potravinarsky-delnik-5dc5</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pracovníka v potravinářství.</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lahůdek s využitím technologických postupů a hygienických zásad zacházení s potravinářskými surovinami, polotovary a potravinářskými výrobky.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úkoly související s výrobou konkrétních lahůdkářských výrobků (aspik, studená omáčka, lahůdkářský salát, obložený chlebíček a obložená mísa). Uchazeč vyrobí minimálně jeden kus od každého z uvedených výrobků.</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obuv.</w:t>
      </w:r>
    </w:p>
    <w:p>
      <w:pPr>
        <w:pStyle w:val="P21"/>
        <w:framePr w:w="7654" w:h="331" w:hRule="exact" w:wrap="none" w:vAnchor="page" w:hAnchor="margin" w:x="28" w:y="15940"/>
        <w:rPr>
          <w:rStyle w:val="C16"/>
          <w:rtl w:val="0"/>
        </w:rPr>
      </w:pPr>
      <w:r>
        <w:rPr>
          <w:rStyle w:val="C16"/>
          <w:rtl w:val="0"/>
        </w:rPr>
        <w:t>Pracovník/pracovnice výroby lahůdek, 11.9.2026 18:40:20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Cheb, příspěvková organizace</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spol.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výroby lahůdek, 11.9.2026 18:40:20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