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1C3AC" Type="http://schemas.openxmlformats.org/officeDocument/2006/relationships/officeDocument" Target="/word/document.xml" /><Relationship Id="coreR7CE1C3AC" Type="http://schemas.openxmlformats.org/package/2006/relationships/metadata/core-properties" Target="/docProps/core.xml" /><Relationship Id="customR7CE1C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29.4.2026 0:02:11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Tepelné opracování výrobků z ryb a polotovarů pro výrobu lahůdek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režim tepelného opracování surovin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Kontrolovat průběh tepelného procesu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slovní vyjádření ústní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Zchlazovat výrobky a polotovary</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slovní vyjádření ústní</w:t>
      </w:r>
    </w:p>
    <w:p>
      <w:pPr>
        <w:pStyle w:val="P32"/>
        <w:framePr w:w="10710" w:h="248" w:hRule="exact" w:wrap="none" w:vAnchor="page" w:hAnchor="margin" w:x="28" w:y="9023"/>
        <w:rPr>
          <w:rStyle w:val="C23"/>
          <w:rtl w:val="0"/>
        </w:rPr>
      </w:pPr>
      <w:r>
        <w:rPr>
          <w:rStyle w:val="C23"/>
          <w:rtl w:val="0"/>
        </w:rPr>
        <w:t>Je třeba splnit všechna kritéria v souladu s technologickým postupem.</w:t>
      </w:r>
    </w:p>
    <w:p>
      <w:pPr>
        <w:pStyle w:val="P23"/>
        <w:framePr w:w="10710" w:h="340" w:hRule="exact" w:wrap="none" w:vAnchor="page" w:hAnchor="margin" w:x="28" w:y="9458"/>
        <w:rPr>
          <w:rStyle w:val="C18"/>
          <w:rtl w:val="0"/>
        </w:rPr>
      </w:pPr>
      <w:r>
        <w:rPr>
          <w:rStyle w:val="C18"/>
          <w:rtl w:val="0"/>
        </w:rPr>
        <w:t>Příprava zeleninových polotovarů pro výrobu rybích lahůdek</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Čistit a upravovat suroviny před zpracováním</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slovní vyjádření ústní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Tepelně opracovat (vařit, zchlazovat, příp. rozmrazovat) suroviny</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Praktické předvedení a slovní vyjádření ústní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c) Ručně nebo mechanicky dělit suroviny</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Marinovat zeleninu</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Praktické předvedení a slovní vyjádření ústní</w:t>
      </w:r>
    </w:p>
    <w:p>
      <w:pPr>
        <w:pStyle w:val="P32"/>
        <w:framePr w:w="10710" w:h="248" w:hRule="exact" w:wrap="none" w:vAnchor="page" w:hAnchor="margin" w:x="28" w:y="12584"/>
        <w:rPr>
          <w:rStyle w:val="C23"/>
          <w:rtl w:val="0"/>
        </w:rPr>
      </w:pPr>
      <w:r>
        <w:rPr>
          <w:rStyle w:val="C23"/>
          <w:rtl w:val="0"/>
        </w:rPr>
        <w:t>Kritéria je třeba splnit, jsou-li v souladu s technologickým postupem.</w:t>
      </w:r>
    </w:p>
    <w:p>
      <w:pPr>
        <w:pStyle w:val="P23"/>
        <w:framePr w:w="10710" w:h="340" w:hRule="exact" w:wrap="none" w:vAnchor="page" w:hAnchor="margin" w:x="28" w:y="13020"/>
        <w:rPr>
          <w:rStyle w:val="C18"/>
          <w:rtl w:val="0"/>
        </w:rPr>
      </w:pPr>
      <w:r>
        <w:rPr>
          <w:rStyle w:val="C18"/>
          <w:rtl w:val="0"/>
        </w:rPr>
        <w:t>Výroba aspiků, majonéz a remulád</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Připravit aspiky, majonézy, remulády a další studené omáčky</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slovní vyjádření ústní</w:t>
      </w:r>
    </w:p>
    <w:p>
      <w:pPr>
        <w:pStyle w:val="P32"/>
        <w:framePr w:w="10710" w:h="248" w:hRule="exact" w:wrap="none" w:vAnchor="page" w:hAnchor="margin" w:x="28" w:y="14932"/>
        <w:rPr>
          <w:rStyle w:val="C23"/>
          <w:rtl w:val="0"/>
        </w:rPr>
      </w:pPr>
      <w:r>
        <w:rPr>
          <w:rStyle w:val="C23"/>
          <w:rtl w:val="0"/>
        </w:rPr>
        <w:t>Je třeba splnit obě kritéria v souladu s technologickým postupem.</w:t>
      </w:r>
    </w:p>
    <w:p>
      <w:pPr>
        <w:pStyle w:val="P21"/>
        <w:framePr w:w="7654" w:h="331" w:hRule="exact" w:wrap="none" w:vAnchor="page" w:hAnchor="margin" w:x="28" w:y="15940"/>
        <w:rPr>
          <w:rStyle w:val="C16"/>
          <w:rtl w:val="0"/>
        </w:rPr>
      </w:pPr>
      <w:r>
        <w:rPr>
          <w:rStyle w:val="C16"/>
          <w:rtl w:val="0"/>
        </w:rPr>
        <w:t>Výroba lahůdek, 29.4.2026 0:02:11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lahůdkářských salátů, pomazánek a krémů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 podle technologického postupu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slovní vyjádření ústní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plněných baget, chlebíčků, obložených mís a kusových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suroviny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Natřít pečivo pomazánkami, plnit a aranžovat pečivo</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slovní vyjádření ústní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Aranžovat potraviny na obložené mísy a připravovat kusové výrobky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slovní vyjádření ústní</w:t>
      </w:r>
    </w:p>
    <w:p>
      <w:pPr>
        <w:pStyle w:val="P32"/>
        <w:framePr w:w="10710" w:h="248" w:hRule="exact" w:wrap="none" w:vAnchor="page" w:hAnchor="margin" w:x="28" w:y="7021"/>
        <w:rPr>
          <w:rStyle w:val="C23"/>
          <w:rtl w:val="0"/>
        </w:rPr>
      </w:pPr>
      <w:r>
        <w:rPr>
          <w:rStyle w:val="C23"/>
          <w:rtl w:val="0"/>
        </w:rPr>
        <w:t>Je třeba splnit všechna kritéria v souladu s technologickým postupem.</w:t>
      </w:r>
    </w:p>
    <w:p>
      <w:pPr>
        <w:pStyle w:val="P23"/>
        <w:framePr w:w="10710" w:h="340" w:hRule="exact" w:wrap="none" w:vAnchor="page" w:hAnchor="margin" w:x="28" w:y="7456"/>
        <w:rPr>
          <w:rStyle w:val="C18"/>
          <w:rtl w:val="0"/>
        </w:rPr>
      </w:pPr>
      <w:r>
        <w:rPr>
          <w:rStyle w:val="C18"/>
          <w:rtl w:val="0"/>
        </w:rPr>
        <w:t>Obsluha strojů a zařízení pro zpracování a balení lahůdek</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Použít vhodné technologické vybavení při výrobě lahůdkářských výrobků</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slovní vyjádření ústní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Obsluhovat stroje a zařízení v souladu se zásadami bezpečnosti práce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slovní vyjádření ústní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 a slovní vyjádření ústní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Navrhnout nápravu a vyvodit opatření ze zjištěných výsledků</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Ústní vyjádření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29.4.2026 0:02:11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Uchovávat lahůdkářské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Balit a označovat lahůdkářské výrobky požadovanými údaji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Expedovat lahůdkářské výrobky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 ústní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Prodej lahůdek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Prodávat lahůdkářské výrobky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Identifikovat základní vady lahůdkářských výrobků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Uchovávat lahůdkářské výrobky v prodejně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vyjádření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Sledovat kritické body v průběhu výroby lahůdkářských výrobků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686"/>
        <w:rPr>
          <w:rStyle w:val="C3"/>
          <w:rtl w:val="0"/>
        </w:rPr>
      </w:pPr>
    </w:p>
    <w:p>
      <w:pPr>
        <w:pStyle w:val="P17"/>
        <w:framePr w:w="6658" w:h="704" w:hRule="exact" w:wrap="none" w:vAnchor="page" w:hAnchor="margin" w:x="71" w:y="9742"/>
        <w:rPr>
          <w:rStyle w:val="C13"/>
          <w:rtl w:val="0"/>
        </w:rPr>
      </w:pPr>
      <w:r>
        <w:rPr>
          <w:rStyle w:val="C13"/>
          <w:rtl w:val="0"/>
        </w:rPr>
        <w:t>b) Dodržovat hygienické předpisy a osobní hygienu</w:t>
      </w:r>
    </w:p>
    <w:p>
      <w:pPr>
        <w:pStyle w:val="P30"/>
        <w:framePr w:w="3921" w:h="831" w:hRule="exact" w:wrap="none" w:vAnchor="page" w:hAnchor="margin" w:x="6800" w:y="9686"/>
        <w:rPr>
          <w:rStyle w:val="C3"/>
          <w:rtl w:val="0"/>
        </w:rPr>
      </w:pPr>
    </w:p>
    <w:p>
      <w:pPr>
        <w:pStyle w:val="P31"/>
        <w:framePr w:w="3839" w:h="704" w:hRule="exact" w:wrap="none" w:vAnchor="page" w:hAnchor="margin" w:x="6856" w:y="974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c) Dodržovat sanitační řád</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Vedení provozní evidence při výrobě a prodeji lahůdek</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lahůdek, 29.4.2026 0:02:11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lahůdek, 29.4.2026 0:02:11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lahůdek, 29.4.2026 0:02:11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lahůdek, 29.4.2026 0:02:11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lahůdek, 29.4.2026 0:02:11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