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0021A" Type="http://schemas.openxmlformats.org/officeDocument/2006/relationships/officeDocument" Target="/word/document.xml" /><Relationship Id="coreRBD0021A" Type="http://schemas.openxmlformats.org/package/2006/relationships/metadata/core-properties" Target="/docProps/core.xml" /><Relationship Id="customRBD002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majonéz a omáček (kód: 29-029-H)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27.10.2026 3:37:55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27.10.2026 3:37:55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