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C35E72" Type="http://schemas.openxmlformats.org/officeDocument/2006/relationships/officeDocument" Target="/word/document.xml" /><Relationship Id="coreRAC35E72" Type="http://schemas.openxmlformats.org/package/2006/relationships/metadata/core-properties" Target="/docProps/core.xml" /><Relationship Id="customRAC35E7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Mechanizátor/mechanizátorka pro pěstební činnost (kód: 41-022-H)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mechanizátor pro pěstební činnost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20.05.2025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Mechanizátor/mechanizátorka pro pěstební činnost, 30.7.2026 7:42:17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Lesní mechanizátor (kód: 41-56-H/01)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25.8.2023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Dopravce/dopravkyně dříví (kód: 41-083-H)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41-022-H)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Mechanizátor/mechanizátorka výroby sazenic v lesních školkách (kód: 41-026-H)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Těžař/těžařka dříví motomanuální (kód: 41-090-H)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24.10.2014 do 22.8.2023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Dopravce/dopravkyně dříví (kód: 41-083-H)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41-093-H)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Mechanizátor/mechanizátorka pro výrobu sazenic v lesních školkách (kód: 41-092-H)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Těžař/těžařka dříví motomanuální (kód: 41-090-H)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24.10.2008 do 1.5.2024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Doprava dříví (kód: 41-024-H)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41-022-H)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Mechanizátor/mechanizátorka výroby sazenic v lesních školkách (kód: 41-026-H)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Těžební činnost (kód: 41-023-H)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6"/>
        <w:framePr w:w="10710" w:h="113" w:hRule="exact" w:wrap="none" w:vAnchor="page" w:hAnchor="margin" w:x="28" w:y="851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85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309"/>
        <w:rPr>
          <w:rStyle w:val="C16"/>
          <w:rtl w:val="0"/>
        </w:rPr>
      </w:pPr>
      <w:r>
        <w:rPr>
          <w:rStyle w:val="C16"/>
          <w:rtl w:val="0"/>
        </w:rPr>
        <w:t>Platnost od 27.1.2014 do neomezeně</w:t>
      </w:r>
    </w:p>
    <w:p>
      <w:pPr>
        <w:pStyle w:val="P12"/>
        <w:framePr w:w="10710" w:h="478" w:hRule="exact" w:wrap="none" w:vAnchor="page" w:hAnchor="margin" w:x="28" w:y="9557"/>
        <w:rPr>
          <w:rStyle w:val="C13"/>
          <w:rtl w:val="0"/>
        </w:rPr>
      </w:pPr>
      <w:r>
        <w:rPr>
          <w:rStyle w:val="C13"/>
          <w:rtl w:val="0"/>
        </w:rPr>
        <w:t>Úplnou profesní kvalifikaci Pěstební mechanizátor (kód: 41-99-H/07)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14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149"/>
        <w:rPr>
          <w:rStyle w:val="C15"/>
          <w:rtl w:val="0"/>
        </w:rPr>
      </w:pPr>
      <w:r>
        <w:rPr>
          <w:rStyle w:val="C15"/>
          <w:rtl w:val="0"/>
        </w:rPr>
        <w:t>Platnost od 27.1.2014 do neomezeně</w:t>
      </w:r>
    </w:p>
    <w:p>
      <w:pPr>
        <w:pStyle w:val="P12"/>
        <w:framePr w:w="10256" w:h="248" w:hRule="exact" w:wrap="none" w:vAnchor="page" w:hAnchor="margin" w:x="482" w:y="10417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41-022-H)</w:t>
      </w:r>
    </w:p>
    <w:p>
      <w:pPr>
        <w:pStyle w:val="P12"/>
        <w:framePr w:w="10256" w:h="248" w:hRule="exact" w:wrap="none" w:vAnchor="page" w:hAnchor="margin" w:x="482" w:y="10664"/>
        <w:rPr>
          <w:rStyle w:val="C13"/>
          <w:rtl w:val="0"/>
        </w:rPr>
      </w:pPr>
      <w:r>
        <w:rPr>
          <w:rStyle w:val="C13"/>
          <w:rtl w:val="0"/>
        </w:rPr>
        <w:t>Mechanizátor/mechanizátorka výroby sazenic v lesních školkách (kód: 41-026-H)</w:t>
      </w:r>
    </w:p>
    <w:p>
      <w:pPr>
        <w:pStyle w:val="P12"/>
        <w:framePr w:w="10256" w:h="248" w:hRule="exact" w:wrap="none" w:vAnchor="page" w:hAnchor="margin" w:x="482" w:y="10912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13"/>
        <w:framePr w:w="398" w:h="268" w:hRule="exact" w:wrap="none" w:vAnchor="page" w:hAnchor="margin" w:x="28" w:y="1127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274"/>
        <w:rPr>
          <w:rStyle w:val="C15"/>
          <w:rtl w:val="0"/>
        </w:rPr>
      </w:pPr>
      <w:r>
        <w:rPr>
          <w:rStyle w:val="C15"/>
          <w:rtl w:val="0"/>
        </w:rPr>
        <w:t>Platnost od 24.10.2014 do 22.8.2023</w:t>
      </w:r>
    </w:p>
    <w:p>
      <w:pPr>
        <w:pStyle w:val="P12"/>
        <w:framePr w:w="10256" w:h="248" w:hRule="exact" w:wrap="none" w:vAnchor="page" w:hAnchor="margin" w:x="482" w:y="11542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41-093-H)</w:t>
      </w:r>
    </w:p>
    <w:p>
      <w:pPr>
        <w:pStyle w:val="P12"/>
        <w:framePr w:w="10256" w:h="248" w:hRule="exact" w:wrap="none" w:vAnchor="page" w:hAnchor="margin" w:x="482" w:y="11789"/>
        <w:rPr>
          <w:rStyle w:val="C13"/>
          <w:rtl w:val="0"/>
        </w:rPr>
      </w:pPr>
      <w:r>
        <w:rPr>
          <w:rStyle w:val="C13"/>
          <w:rtl w:val="0"/>
        </w:rPr>
        <w:t>Mechanizátor/mechanizátorka pro výrobu sazenic v lesních školkách (kód: 41-092-H)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6"/>
        <w:framePr w:w="10710" w:h="113" w:hRule="exact" w:wrap="none" w:vAnchor="page" w:hAnchor="margin" w:x="28" w:y="1228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51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85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90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85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90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21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269"/>
        <w:rPr>
          <w:rStyle w:val="C18"/>
          <w:rtl w:val="0"/>
        </w:rPr>
      </w:pPr>
      <w:r>
        <w:rPr>
          <w:rStyle w:val="C18"/>
          <w:rtl w:val="0"/>
        </w:rPr>
        <w:t>Lesní mechanizátor pro pěstební činnost</w:t>
      </w:r>
    </w:p>
    <w:p>
      <w:pPr>
        <w:pStyle w:val="P20"/>
        <w:framePr w:w="5338" w:h="376" w:hRule="exact" w:wrap="none" w:vAnchor="page" w:hAnchor="margin" w:x="5383" w:y="1321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26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Mechanizátor/mechanizátorka pro pěstební činnost, 30.7.2026 7:42:17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