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C8862" Type="http://schemas.openxmlformats.org/officeDocument/2006/relationships/officeDocument" Target="/word/document.xml" /><Relationship Id="coreR33C8862" Type="http://schemas.openxmlformats.org/package/2006/relationships/metadata/core-properties" Target="/docProps/core.xml" /><Relationship Id="customR33C886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potravin a krmiv (kód: 29-010-H)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pro výrobu potravin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potravin dle technologického postupu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Výpočet spotřeby, příprava a úprava surovin pro danou potravinářskou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zařízení pro výrobu potravinářských polotovarů,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Smyslové posuzování jakosti polotovarů a hotových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základní evidence v potravinářské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činností v potravinářských provozech,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28.08.2008 do: 10.02.2022</w:t>
      </w:r>
    </w:p>
    <w:p>
      <w:pPr>
        <w:pStyle w:val="P21"/>
        <w:framePr w:w="7654" w:h="331" w:hRule="exact" w:wrap="none" w:vAnchor="page" w:hAnchor="margin" w:x="28" w:y="15940"/>
        <w:rPr>
          <w:rStyle w:val="C16"/>
          <w:rtl w:val="0"/>
        </w:rPr>
      </w:pPr>
      <w:r>
        <w:rPr>
          <w:rStyle w:val="C16"/>
          <w:rtl w:val="0"/>
        </w:rPr>
        <w:t>Výroba potravin a krmiv, 4.11.2026 8:31:44</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515"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výrobě potravin nebo krmiv s využitím technologických postupů a hygienických zásad zacházení s potravinářskými surovinami či surovinami pro výrobu krmiv, polotovary a potravinářskými výrobky nebo krmivy.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mechanizované nebo automatizované potravinářské (krmivářské) výroby např.: výroba konzerv, nápojů, cukrovinek, mléka, sýrů a dalších mlékárenských výrobků, lihu, lihovin, sladu, piva, mlynářských a krmivářských výrobků.</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 úkol související s výrobou konkrétního potravinářského výrobku nebo krmiva.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organizaci práce.</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21"/>
        <w:framePr w:w="7654" w:h="331" w:hRule="exact" w:wrap="none" w:vAnchor="page" w:hAnchor="margin" w:x="28" w:y="15940"/>
        <w:rPr>
          <w:rStyle w:val="C16"/>
          <w:rtl w:val="0"/>
        </w:rPr>
      </w:pPr>
      <w:r>
        <w:rPr>
          <w:rStyle w:val="C16"/>
          <w:rtl w:val="0"/>
        </w:rPr>
        <w:t>Výroba potravin a krmiv, 4.11.2026 8:31:44</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93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Kvalifikační standard byl zpracován ve spolupráci se Sektorovou radou potravinářství a krmivářství a zástupci následujících institucí: </w:t>
      </w:r>
    </w:p>
    <w:p>
      <w:pPr>
        <w:keepNext w:val="0"/>
        <w:keepLines w:val="0"/>
        <w:framePr w:w="10766" w:h="93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93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pStyle w:val="P21"/>
        <w:framePr w:w="7654" w:h="331" w:hRule="exact" w:wrap="none" w:vAnchor="page" w:hAnchor="margin" w:x="28" w:y="15940"/>
        <w:rPr>
          <w:rStyle w:val="C16"/>
          <w:rtl w:val="0"/>
        </w:rPr>
      </w:pPr>
      <w:r>
        <w:rPr>
          <w:rStyle w:val="C16"/>
          <w:rtl w:val="0"/>
        </w:rPr>
        <w:t>Výroba potravin a krmiv, 4.11.2026 8:31:44</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