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F4C5F" Type="http://schemas.openxmlformats.org/officeDocument/2006/relationships/officeDocument" Target="/word/document.xml" /><Relationship Id="coreR39EF4C5F" Type="http://schemas.openxmlformats.org/package/2006/relationships/metadata/core-properties" Target="/docProps/core.xml" /><Relationship Id="customR39EF4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technická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19.9.2026 10:27:45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19.9.2026 10:27:45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19.9.2026 10:27:45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19.9.2026 10:27:45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