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BA6331" Type="http://schemas.openxmlformats.org/officeDocument/2006/relationships/officeDocument" Target="/word/document.xml" /><Relationship Id="coreR4BBA6331" Type="http://schemas.openxmlformats.org/package/2006/relationships/metadata/core-properties" Target="/docProps/core.xml" /><Relationship Id="customR4BBA63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Úklidové práce v ubytovacím zařízení - pokojská (kód: 65-015-E)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pohostinství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běžných pomůcek a čisticích prostředků při úklidu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používaných při úklidu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Úklid v ubytovacích zařízeních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bezpečnosti hostů, BOZP, PO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hygienicko-sanitační činnosti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23.11.2011 do: 10.06.2017</w:t>
      </w:r>
    </w:p>
    <w:p>
      <w:pPr>
        <w:pStyle w:val="P21"/>
        <w:framePr w:w="7654" w:h="331" w:hRule="exact" w:wrap="none" w:vAnchor="page" w:hAnchor="margin" w:x="28" w:y="15940"/>
        <w:rPr>
          <w:rStyle w:val="C16"/>
          <w:rtl w:val="0"/>
        </w:rPr>
      </w:pPr>
      <w:r>
        <w:rPr>
          <w:rStyle w:val="C16"/>
          <w:rtl w:val="0"/>
        </w:rPr>
        <w:t>Úklidové práce v ubytovacím zařízení - pokojská, 2.8.2026 3:11:25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běžných pomůcek a čisticích prostředků při úklidu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Vybrat pro zadanou práci vhodné pomůcky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Vybrat pro zadanou práci správný úklidový, čisticí nebo prací prostředek</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Správně použít pomůcky a čisticí prostředky pro vykonání zadané práce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Ošetřovat a udržovat pomůcky používané při úklidu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Zacházet s nástrojem a pomůckou podle zásad bezpečnosti práce</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607" w:hRule="exact" w:wrap="none" w:vAnchor="page" w:hAnchor="margin" w:x="45" w:y="5408"/>
        <w:rPr>
          <w:rStyle w:val="C3"/>
          <w:rtl w:val="0"/>
        </w:rPr>
      </w:pPr>
    </w:p>
    <w:p>
      <w:pPr>
        <w:pStyle w:val="P17"/>
        <w:framePr w:w="6658" w:h="480" w:hRule="exact" w:wrap="none" w:vAnchor="page" w:hAnchor="margin" w:x="71" w:y="5464"/>
        <w:rPr>
          <w:rStyle w:val="C13"/>
          <w:rtl w:val="0"/>
        </w:rPr>
      </w:pPr>
      <w:r>
        <w:rPr>
          <w:rStyle w:val="C13"/>
          <w:rtl w:val="0"/>
        </w:rPr>
        <w:t>f) Obaly a zbytky čisticích a úklidových prostředků likvidovat podle předpisů na ochranu životního prostředí</w:t>
      </w:r>
    </w:p>
    <w:p>
      <w:pPr>
        <w:pStyle w:val="P30"/>
        <w:framePr w:w="3921" w:h="607" w:hRule="exact" w:wrap="none" w:vAnchor="page" w:hAnchor="margin" w:x="6800" w:y="5408"/>
        <w:rPr>
          <w:rStyle w:val="C3"/>
          <w:rtl w:val="0"/>
        </w:rPr>
      </w:pPr>
    </w:p>
    <w:p>
      <w:pPr>
        <w:pStyle w:val="P31"/>
        <w:framePr w:w="3839" w:h="480" w:hRule="exact" w:wrap="none" w:vAnchor="page" w:hAnchor="margin" w:x="6856" w:y="5464"/>
        <w:rPr>
          <w:rStyle w:val="C22"/>
          <w:rtl w:val="0"/>
        </w:rPr>
      </w:pPr>
      <w:r>
        <w:rPr>
          <w:rStyle w:val="C22"/>
          <w:rtl w:val="0"/>
        </w:rPr>
        <w:t>Ústní ověření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Obsluha strojů a zařízení používaných při úklidu</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a) Zvolit vhodný stroj nebo zařízení k provedení zadané práce (vysavače, mycí, čisticí a lešticí stroje)</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 a 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b) Dodržet správné dávkování úklidových, čisticích nebo pracích prostředků podle doporučení výrobců</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c) Správně manipulovat se zařízením při výkonu činnosti</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d) Provést ošetření a údržbu stroje nebo zařízení po ukončení provozu</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w:t>
      </w:r>
    </w:p>
    <w:p>
      <w:pPr>
        <w:pStyle w:val="P12"/>
        <w:framePr w:w="6710" w:h="376" w:hRule="exact" w:wrap="none" w:vAnchor="page" w:hAnchor="margin" w:x="45" w:y="9346"/>
        <w:rPr>
          <w:rStyle w:val="C3"/>
          <w:rtl w:val="0"/>
        </w:rPr>
      </w:pPr>
    </w:p>
    <w:p>
      <w:pPr>
        <w:pStyle w:val="P13"/>
        <w:framePr w:w="6658" w:h="249" w:hRule="exact" w:wrap="none" w:vAnchor="page" w:hAnchor="margin" w:x="71" w:y="9402"/>
        <w:rPr>
          <w:rStyle w:val="C11"/>
          <w:rtl w:val="0"/>
        </w:rPr>
      </w:pPr>
      <w:r>
        <w:rPr>
          <w:rStyle w:val="C11"/>
          <w:rtl w:val="0"/>
        </w:rPr>
        <w:t>e) Zacházet se strojem nebo zařízením podle zásad bezpečnosti práce</w:t>
      </w:r>
    </w:p>
    <w:p>
      <w:pPr>
        <w:pStyle w:val="P28"/>
        <w:framePr w:w="3921" w:h="376" w:hRule="exact" w:wrap="none" w:vAnchor="page" w:hAnchor="margin" w:x="6800" w:y="9346"/>
        <w:rPr>
          <w:rStyle w:val="C3"/>
          <w:rtl w:val="0"/>
        </w:rPr>
      </w:pPr>
    </w:p>
    <w:p>
      <w:pPr>
        <w:pStyle w:val="P29"/>
        <w:framePr w:w="3839" w:h="249" w:hRule="exact" w:wrap="none" w:vAnchor="page" w:hAnchor="margin" w:x="6856" w:y="9402"/>
        <w:rPr>
          <w:rStyle w:val="C21"/>
          <w:rtl w:val="0"/>
        </w:rPr>
      </w:pPr>
      <w:r>
        <w:rPr>
          <w:rStyle w:val="C21"/>
          <w:rtl w:val="0"/>
        </w:rPr>
        <w:t>Praktické předvedení</w:t>
      </w:r>
    </w:p>
    <w:p>
      <w:pPr>
        <w:pStyle w:val="P32"/>
        <w:framePr w:w="10710" w:h="248" w:hRule="exact" w:wrap="none" w:vAnchor="page" w:hAnchor="margin" w:x="28" w:y="9836"/>
        <w:rPr>
          <w:rStyle w:val="C23"/>
          <w:rtl w:val="0"/>
        </w:rPr>
      </w:pPr>
      <w:r>
        <w:rPr>
          <w:rStyle w:val="C23"/>
          <w:rtl w:val="0"/>
        </w:rPr>
        <w:t>Je třeba splnit všechna kritéria.</w:t>
      </w:r>
    </w:p>
    <w:p>
      <w:pPr>
        <w:pStyle w:val="P23"/>
        <w:framePr w:w="10710" w:h="340" w:hRule="exact" w:wrap="none" w:vAnchor="page" w:hAnchor="margin" w:x="28" w:y="10271"/>
        <w:rPr>
          <w:rStyle w:val="C18"/>
          <w:rtl w:val="0"/>
        </w:rPr>
      </w:pPr>
      <w:r>
        <w:rPr>
          <w:rStyle w:val="C18"/>
          <w:rtl w:val="0"/>
        </w:rPr>
        <w:t>Úklid v ubytovacích zařízeních</w:t>
      </w:r>
    </w:p>
    <w:p>
      <w:pPr>
        <w:pStyle w:val="P24"/>
        <w:framePr w:w="6713" w:h="376" w:hRule="exact" w:wrap="none" w:vAnchor="page" w:hAnchor="margin" w:x="45" w:y="10711"/>
        <w:rPr>
          <w:rStyle w:val="C3"/>
          <w:rtl w:val="0"/>
        </w:rPr>
      </w:pPr>
    </w:p>
    <w:p>
      <w:pPr>
        <w:pStyle w:val="P25"/>
        <w:framePr w:w="6661" w:h="249" w:hRule="exact" w:wrap="none" w:vAnchor="page" w:hAnchor="margin" w:x="71" w:y="10782"/>
        <w:rPr>
          <w:rStyle w:val="C19"/>
          <w:rtl w:val="0"/>
        </w:rPr>
      </w:pPr>
      <w:r>
        <w:rPr>
          <w:rStyle w:val="C19"/>
          <w:rtl w:val="0"/>
        </w:rPr>
        <w:t>Kritéria hodnocení</w:t>
      </w:r>
    </w:p>
    <w:p>
      <w:pPr>
        <w:pStyle w:val="P26"/>
        <w:framePr w:w="3918" w:h="376" w:hRule="exact" w:wrap="none" w:vAnchor="page" w:hAnchor="margin" w:x="6803" w:y="10711"/>
        <w:rPr>
          <w:rStyle w:val="C3"/>
          <w:rtl w:val="0"/>
        </w:rPr>
      </w:pPr>
    </w:p>
    <w:p>
      <w:pPr>
        <w:pStyle w:val="P27"/>
        <w:framePr w:w="3836" w:h="249" w:hRule="exact" w:wrap="none" w:vAnchor="page" w:hAnchor="margin" w:x="6859" w:y="10782"/>
        <w:rPr>
          <w:rStyle w:val="C20"/>
          <w:rtl w:val="0"/>
        </w:rPr>
      </w:pPr>
      <w:r>
        <w:rPr>
          <w:rStyle w:val="C20"/>
          <w:rtl w:val="0"/>
        </w:rPr>
        <w:t>Způsoby ověření</w:t>
      </w:r>
    </w:p>
    <w:p>
      <w:pPr>
        <w:pStyle w:val="P12"/>
        <w:framePr w:w="6710" w:h="376" w:hRule="exact" w:wrap="none" w:vAnchor="page" w:hAnchor="margin" w:x="45" w:y="11087"/>
        <w:rPr>
          <w:rStyle w:val="C3"/>
          <w:rtl w:val="0"/>
        </w:rPr>
      </w:pPr>
    </w:p>
    <w:p>
      <w:pPr>
        <w:pStyle w:val="P13"/>
        <w:framePr w:w="6658" w:h="249" w:hRule="exact" w:wrap="none" w:vAnchor="page" w:hAnchor="margin" w:x="71" w:y="11143"/>
        <w:rPr>
          <w:rStyle w:val="C11"/>
          <w:rtl w:val="0"/>
        </w:rPr>
      </w:pPr>
      <w:r>
        <w:rPr>
          <w:rStyle w:val="C11"/>
          <w:rtl w:val="0"/>
        </w:rPr>
        <w:t>a) Převzít úkoly podle pracovních plánů</w:t>
      </w:r>
    </w:p>
    <w:p>
      <w:pPr>
        <w:pStyle w:val="P28"/>
        <w:framePr w:w="3921" w:h="376" w:hRule="exact" w:wrap="none" w:vAnchor="page" w:hAnchor="margin" w:x="6800" w:y="11087"/>
        <w:rPr>
          <w:rStyle w:val="C3"/>
          <w:rtl w:val="0"/>
        </w:rPr>
      </w:pPr>
    </w:p>
    <w:p>
      <w:pPr>
        <w:pStyle w:val="P29"/>
        <w:framePr w:w="3839" w:h="249" w:hRule="exact" w:wrap="none" w:vAnchor="page" w:hAnchor="margin" w:x="6856" w:y="11143"/>
        <w:rPr>
          <w:rStyle w:val="C21"/>
          <w:rtl w:val="0"/>
        </w:rPr>
      </w:pPr>
      <w:r>
        <w:rPr>
          <w:rStyle w:val="C21"/>
          <w:rtl w:val="0"/>
        </w:rPr>
        <w:t>Praktické předvedení</w:t>
      </w:r>
    </w:p>
    <w:p>
      <w:pPr>
        <w:pStyle w:val="P16"/>
        <w:framePr w:w="6710" w:h="376" w:hRule="exact" w:wrap="none" w:vAnchor="page" w:hAnchor="margin" w:x="45" w:y="11463"/>
        <w:rPr>
          <w:rStyle w:val="C3"/>
          <w:rtl w:val="0"/>
        </w:rPr>
      </w:pPr>
    </w:p>
    <w:p>
      <w:pPr>
        <w:pStyle w:val="P17"/>
        <w:framePr w:w="6658" w:h="249" w:hRule="exact" w:wrap="none" w:vAnchor="page" w:hAnchor="margin" w:x="71" w:y="11519"/>
        <w:rPr>
          <w:rStyle w:val="C13"/>
          <w:rtl w:val="0"/>
        </w:rPr>
      </w:pPr>
      <w:r>
        <w:rPr>
          <w:rStyle w:val="C13"/>
          <w:rtl w:val="0"/>
        </w:rPr>
        <w:t>b) Dodržet posloupnost prací a časový harmonogram</w:t>
      </w:r>
    </w:p>
    <w:p>
      <w:pPr>
        <w:pStyle w:val="P30"/>
        <w:framePr w:w="3921" w:h="376" w:hRule="exact" w:wrap="none" w:vAnchor="page" w:hAnchor="margin" w:x="6800" w:y="11463"/>
        <w:rPr>
          <w:rStyle w:val="C3"/>
          <w:rtl w:val="0"/>
        </w:rPr>
      </w:pPr>
    </w:p>
    <w:p>
      <w:pPr>
        <w:pStyle w:val="P31"/>
        <w:framePr w:w="3839" w:h="249" w:hRule="exact" w:wrap="none" w:vAnchor="page" w:hAnchor="margin" w:x="6856" w:y="11519"/>
        <w:rPr>
          <w:rStyle w:val="C22"/>
          <w:rtl w:val="0"/>
        </w:rPr>
      </w:pPr>
      <w:r>
        <w:rPr>
          <w:rStyle w:val="C22"/>
          <w:rtl w:val="0"/>
        </w:rPr>
        <w:t>Praktické předvedení</w:t>
      </w:r>
    </w:p>
    <w:p>
      <w:pPr>
        <w:pStyle w:val="P12"/>
        <w:framePr w:w="6710" w:h="376" w:hRule="exact" w:wrap="none" w:vAnchor="page" w:hAnchor="margin" w:x="45" w:y="11839"/>
        <w:rPr>
          <w:rStyle w:val="C3"/>
          <w:rtl w:val="0"/>
        </w:rPr>
      </w:pPr>
    </w:p>
    <w:p>
      <w:pPr>
        <w:pStyle w:val="P13"/>
        <w:framePr w:w="6658" w:h="249" w:hRule="exact" w:wrap="none" w:vAnchor="page" w:hAnchor="margin" w:x="71" w:y="11895"/>
        <w:rPr>
          <w:rStyle w:val="C11"/>
          <w:rtl w:val="0"/>
        </w:rPr>
      </w:pPr>
      <w:r>
        <w:rPr>
          <w:rStyle w:val="C11"/>
          <w:rtl w:val="0"/>
        </w:rPr>
        <w:t>c) Vykonat úklid pokojů včetně úklidu příslušenství a společných prostor</w:t>
      </w:r>
    </w:p>
    <w:p>
      <w:pPr>
        <w:pStyle w:val="P28"/>
        <w:framePr w:w="3921" w:h="376" w:hRule="exact" w:wrap="none" w:vAnchor="page" w:hAnchor="margin" w:x="6800" w:y="11839"/>
        <w:rPr>
          <w:rStyle w:val="C3"/>
          <w:rtl w:val="0"/>
        </w:rPr>
      </w:pPr>
    </w:p>
    <w:p>
      <w:pPr>
        <w:pStyle w:val="P29"/>
        <w:framePr w:w="3839" w:h="249" w:hRule="exact" w:wrap="none" w:vAnchor="page" w:hAnchor="margin" w:x="6856" w:y="11895"/>
        <w:rPr>
          <w:rStyle w:val="C21"/>
          <w:rtl w:val="0"/>
        </w:rPr>
      </w:pPr>
      <w:r>
        <w:rPr>
          <w:rStyle w:val="C21"/>
          <w:rtl w:val="0"/>
        </w:rPr>
        <w:t>Praktické předvedení</w:t>
      </w:r>
    </w:p>
    <w:p>
      <w:pPr>
        <w:pStyle w:val="P16"/>
        <w:framePr w:w="6710" w:h="376" w:hRule="exact" w:wrap="none" w:vAnchor="page" w:hAnchor="margin" w:x="45" w:y="12216"/>
        <w:rPr>
          <w:rStyle w:val="C3"/>
          <w:rtl w:val="0"/>
        </w:rPr>
      </w:pPr>
    </w:p>
    <w:p>
      <w:pPr>
        <w:pStyle w:val="P17"/>
        <w:framePr w:w="6658" w:h="249" w:hRule="exact" w:wrap="none" w:vAnchor="page" w:hAnchor="margin" w:x="71" w:y="12272"/>
        <w:rPr>
          <w:rStyle w:val="C13"/>
          <w:rtl w:val="0"/>
        </w:rPr>
      </w:pPr>
      <w:r>
        <w:rPr>
          <w:rStyle w:val="C13"/>
          <w:rtl w:val="0"/>
        </w:rPr>
        <w:t>d) Vyvětrat pokoj</w:t>
      </w:r>
    </w:p>
    <w:p>
      <w:pPr>
        <w:pStyle w:val="P30"/>
        <w:framePr w:w="3921" w:h="376" w:hRule="exact" w:wrap="none" w:vAnchor="page" w:hAnchor="margin" w:x="6800" w:y="12216"/>
        <w:rPr>
          <w:rStyle w:val="C3"/>
          <w:rtl w:val="0"/>
        </w:rPr>
      </w:pPr>
    </w:p>
    <w:p>
      <w:pPr>
        <w:pStyle w:val="P31"/>
        <w:framePr w:w="3839" w:h="249" w:hRule="exact" w:wrap="none" w:vAnchor="page" w:hAnchor="margin" w:x="6856" w:y="12272"/>
        <w:rPr>
          <w:rStyle w:val="C22"/>
          <w:rtl w:val="0"/>
        </w:rPr>
      </w:pPr>
      <w:r>
        <w:rPr>
          <w:rStyle w:val="C22"/>
          <w:rtl w:val="0"/>
        </w:rPr>
        <w:t>Praktické předvedení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e) Zkontrolovat stav a funkčnost vybavení pokoje</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Praktické předvedení</w:t>
      </w:r>
    </w:p>
    <w:p>
      <w:pPr>
        <w:pStyle w:val="P16"/>
        <w:framePr w:w="6710" w:h="376" w:hRule="exact" w:wrap="none" w:vAnchor="page" w:hAnchor="margin" w:x="45" w:y="12968"/>
        <w:rPr>
          <w:rStyle w:val="C3"/>
          <w:rtl w:val="0"/>
        </w:rPr>
      </w:pPr>
    </w:p>
    <w:p>
      <w:pPr>
        <w:pStyle w:val="P17"/>
        <w:framePr w:w="6658" w:h="249" w:hRule="exact" w:wrap="none" w:vAnchor="page" w:hAnchor="margin" w:x="71" w:y="13024"/>
        <w:rPr>
          <w:rStyle w:val="C13"/>
          <w:rtl w:val="0"/>
        </w:rPr>
      </w:pPr>
      <w:r>
        <w:rPr>
          <w:rStyle w:val="C13"/>
          <w:rtl w:val="0"/>
        </w:rPr>
        <w:t>f) Provádět výměnu ložního prádla, ručníků, ustlat lůžko</w:t>
      </w:r>
    </w:p>
    <w:p>
      <w:pPr>
        <w:pStyle w:val="P30"/>
        <w:framePr w:w="3921" w:h="376" w:hRule="exact" w:wrap="none" w:vAnchor="page" w:hAnchor="margin" w:x="6800" w:y="12968"/>
        <w:rPr>
          <w:rStyle w:val="C3"/>
          <w:rtl w:val="0"/>
        </w:rPr>
      </w:pPr>
    </w:p>
    <w:p>
      <w:pPr>
        <w:pStyle w:val="P31"/>
        <w:framePr w:w="3839" w:h="249" w:hRule="exact" w:wrap="none" w:vAnchor="page" w:hAnchor="margin" w:x="6856" w:y="13024"/>
        <w:rPr>
          <w:rStyle w:val="C22"/>
          <w:rtl w:val="0"/>
        </w:rPr>
      </w:pPr>
      <w:r>
        <w:rPr>
          <w:rStyle w:val="C22"/>
          <w:rtl w:val="0"/>
        </w:rPr>
        <w:t>Praktické předvedení</w:t>
      </w:r>
    </w:p>
    <w:p>
      <w:pPr>
        <w:pStyle w:val="P12"/>
        <w:framePr w:w="6710" w:h="376" w:hRule="exact" w:wrap="none" w:vAnchor="page" w:hAnchor="margin" w:x="45" w:y="13344"/>
        <w:rPr>
          <w:rStyle w:val="C3"/>
          <w:rtl w:val="0"/>
        </w:rPr>
      </w:pPr>
    </w:p>
    <w:p>
      <w:pPr>
        <w:pStyle w:val="P13"/>
        <w:framePr w:w="6658" w:h="249" w:hRule="exact" w:wrap="none" w:vAnchor="page" w:hAnchor="margin" w:x="71" w:y="13400"/>
        <w:rPr>
          <w:rStyle w:val="C11"/>
          <w:rtl w:val="0"/>
        </w:rPr>
      </w:pPr>
      <w:r>
        <w:rPr>
          <w:rStyle w:val="C11"/>
          <w:rtl w:val="0"/>
        </w:rPr>
        <w:t>g) Utřít prach</w:t>
      </w:r>
    </w:p>
    <w:p>
      <w:pPr>
        <w:pStyle w:val="P28"/>
        <w:framePr w:w="3921" w:h="376" w:hRule="exact" w:wrap="none" w:vAnchor="page" w:hAnchor="margin" w:x="6800" w:y="13344"/>
        <w:rPr>
          <w:rStyle w:val="C3"/>
          <w:rtl w:val="0"/>
        </w:rPr>
      </w:pPr>
    </w:p>
    <w:p>
      <w:pPr>
        <w:pStyle w:val="P29"/>
        <w:framePr w:w="3839" w:h="249" w:hRule="exact" w:wrap="none" w:vAnchor="page" w:hAnchor="margin" w:x="6856" w:y="13400"/>
        <w:rPr>
          <w:rStyle w:val="C21"/>
          <w:rtl w:val="0"/>
        </w:rPr>
      </w:pPr>
      <w:r>
        <w:rPr>
          <w:rStyle w:val="C21"/>
          <w:rtl w:val="0"/>
        </w:rPr>
        <w:t>Praktické předvedení</w:t>
      </w:r>
    </w:p>
    <w:p>
      <w:pPr>
        <w:pStyle w:val="P16"/>
        <w:framePr w:w="6710" w:h="376" w:hRule="exact" w:wrap="none" w:vAnchor="page" w:hAnchor="margin" w:x="45" w:y="13720"/>
        <w:rPr>
          <w:rStyle w:val="C3"/>
          <w:rtl w:val="0"/>
        </w:rPr>
      </w:pPr>
    </w:p>
    <w:p>
      <w:pPr>
        <w:pStyle w:val="P17"/>
        <w:framePr w:w="6658" w:h="249" w:hRule="exact" w:wrap="none" w:vAnchor="page" w:hAnchor="margin" w:x="71" w:y="13776"/>
        <w:rPr>
          <w:rStyle w:val="C13"/>
          <w:rtl w:val="0"/>
        </w:rPr>
      </w:pPr>
      <w:r>
        <w:rPr>
          <w:rStyle w:val="C13"/>
          <w:rtl w:val="0"/>
        </w:rPr>
        <w:t>h) Doplnit toaletní a hygienické potřeby a spotřební materiál na pokojích</w:t>
      </w:r>
    </w:p>
    <w:p>
      <w:pPr>
        <w:pStyle w:val="P30"/>
        <w:framePr w:w="3921" w:h="376" w:hRule="exact" w:wrap="none" w:vAnchor="page" w:hAnchor="margin" w:x="6800" w:y="13720"/>
        <w:rPr>
          <w:rStyle w:val="C3"/>
          <w:rtl w:val="0"/>
        </w:rPr>
      </w:pPr>
    </w:p>
    <w:p>
      <w:pPr>
        <w:pStyle w:val="P31"/>
        <w:framePr w:w="3839" w:h="249" w:hRule="exact" w:wrap="none" w:vAnchor="page" w:hAnchor="margin" w:x="6856" w:y="13776"/>
        <w:rPr>
          <w:rStyle w:val="C22"/>
          <w:rtl w:val="0"/>
        </w:rPr>
      </w:pPr>
      <w:r>
        <w:rPr>
          <w:rStyle w:val="C22"/>
          <w:rtl w:val="0"/>
        </w:rPr>
        <w:t>Praktické předvedení</w:t>
      </w:r>
    </w:p>
    <w:p>
      <w:pPr>
        <w:pStyle w:val="P12"/>
        <w:framePr w:w="6710" w:h="607" w:hRule="exact" w:wrap="none" w:vAnchor="page" w:hAnchor="margin" w:x="45" w:y="14097"/>
        <w:rPr>
          <w:rStyle w:val="C3"/>
          <w:rtl w:val="0"/>
        </w:rPr>
      </w:pPr>
    </w:p>
    <w:p>
      <w:pPr>
        <w:pStyle w:val="P13"/>
        <w:framePr w:w="6658" w:h="480" w:hRule="exact" w:wrap="none" w:vAnchor="page" w:hAnchor="margin" w:x="71" w:y="14153"/>
        <w:rPr>
          <w:rStyle w:val="C11"/>
          <w:rtl w:val="0"/>
        </w:rPr>
      </w:pPr>
      <w:r>
        <w:rPr>
          <w:rStyle w:val="C11"/>
          <w:rtl w:val="0"/>
        </w:rPr>
        <w:t>i) Vyčistit okna, zrcadla, dveře, osvětlovací zařízení, nábytek a stěny podle potřeby</w:t>
      </w:r>
    </w:p>
    <w:p>
      <w:pPr>
        <w:pStyle w:val="P28"/>
        <w:framePr w:w="3921" w:h="607" w:hRule="exact" w:wrap="none" w:vAnchor="page" w:hAnchor="margin" w:x="6800" w:y="14097"/>
        <w:rPr>
          <w:rStyle w:val="C3"/>
          <w:rtl w:val="0"/>
        </w:rPr>
      </w:pPr>
    </w:p>
    <w:p>
      <w:pPr>
        <w:pStyle w:val="P29"/>
        <w:framePr w:w="3839" w:h="480" w:hRule="exact" w:wrap="none" w:vAnchor="page" w:hAnchor="margin" w:x="6856" w:y="14153"/>
        <w:rPr>
          <w:rStyle w:val="C21"/>
          <w:rtl w:val="0"/>
        </w:rPr>
      </w:pPr>
      <w:r>
        <w:rPr>
          <w:rStyle w:val="C21"/>
          <w:rtl w:val="0"/>
        </w:rPr>
        <w:t>Praktické předvedení</w:t>
      </w:r>
    </w:p>
    <w:p>
      <w:pPr>
        <w:pStyle w:val="P16"/>
        <w:framePr w:w="6710" w:h="376" w:hRule="exact" w:wrap="none" w:vAnchor="page" w:hAnchor="margin" w:x="45" w:y="14704"/>
        <w:rPr>
          <w:rStyle w:val="C3"/>
          <w:rtl w:val="0"/>
        </w:rPr>
      </w:pPr>
    </w:p>
    <w:p>
      <w:pPr>
        <w:pStyle w:val="P17"/>
        <w:framePr w:w="6658" w:h="249" w:hRule="exact" w:wrap="none" w:vAnchor="page" w:hAnchor="margin" w:x="71" w:y="14760"/>
        <w:rPr>
          <w:rStyle w:val="C13"/>
          <w:rtl w:val="0"/>
        </w:rPr>
      </w:pPr>
      <w:r>
        <w:rPr>
          <w:rStyle w:val="C13"/>
          <w:rtl w:val="0"/>
        </w:rPr>
        <w:t>j) Udržovat podlahové plochy podle jejich charakteru (umývat, luxovat atd.)</w:t>
      </w:r>
    </w:p>
    <w:p>
      <w:pPr>
        <w:pStyle w:val="P30"/>
        <w:framePr w:w="3921" w:h="376" w:hRule="exact" w:wrap="none" w:vAnchor="page" w:hAnchor="margin" w:x="6800" w:y="14704"/>
        <w:rPr>
          <w:rStyle w:val="C3"/>
          <w:rtl w:val="0"/>
        </w:rPr>
      </w:pPr>
    </w:p>
    <w:p>
      <w:pPr>
        <w:pStyle w:val="P31"/>
        <w:framePr w:w="3839" w:h="249" w:hRule="exact" w:wrap="none" w:vAnchor="page" w:hAnchor="margin" w:x="6856" w:y="14760"/>
        <w:rPr>
          <w:rStyle w:val="C22"/>
          <w:rtl w:val="0"/>
        </w:rPr>
      </w:pPr>
      <w:r>
        <w:rPr>
          <w:rStyle w:val="C22"/>
          <w:rtl w:val="0"/>
        </w:rPr>
        <w:t>Praktické předvedení</w:t>
      </w:r>
    </w:p>
    <w:p>
      <w:pPr>
        <w:pStyle w:val="P32"/>
        <w:framePr w:w="10710" w:h="248" w:hRule="exact" w:wrap="none" w:vAnchor="page" w:hAnchor="margin" w:x="28" w:y="151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Úklidové práce v ubytovacím zařízení - pokojská, 2.8.2026 3:11:25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bezpečnosti hostů, BOZP, PO</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Dodržovat bezpečnostní pravidla spojená s ochranou majetku a zdraví hostů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Dodržovat pravidla BOZP</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Dodržovat pravidla požární ochrany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hygienicko-sanitační činnosti</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Dodržovat hygienu osobní a hygienu práce v průběhu pracovních činností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Obléknout se do vhodného pracovního oděvu</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Používat ochranné pracovní pomůcky a předměty</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Úklidové práce v ubytovacím zařízení - pokojská, 2.8.2026 3:11:25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na výsledek.</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rozpracuje kritéria podrobně podle charakteru konkrétních zadaných úkolů.</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činnosti, které jsou obsahem této dílčí kvalifikace, jejichž splnění realizuje. Konkrétní úkoly a jejich rozsah určí autorizovaná osoba.</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sledována kvalita a postup prováděné práce, dodržování hygienických předpisů, předpisů bezpečnosti práce a zásad profesionální komunikace s hosty, dodržování časového harmonogramu.</w:t>
      </w:r>
    </w:p>
    <w:p>
      <w:pPr>
        <w:pStyle w:val="P33"/>
        <w:framePr w:w="10766" w:h="1837" w:hRule="exact" w:wrap="none" w:vAnchor="page" w:hAnchor="margin" w:x="0" w:y="5734"/>
        <w:rPr>
          <w:rStyle w:val="C3"/>
          <w:rtl w:val="0"/>
        </w:rPr>
      </w:pPr>
    </w:p>
    <w:p>
      <w:pPr>
        <w:pStyle w:val="P35"/>
        <w:framePr w:w="10710" w:h="340" w:hRule="exact" w:wrap="none" w:vAnchor="page" w:hAnchor="margin" w:x="28" w:y="5734"/>
        <w:rPr>
          <w:rStyle w:val="C25"/>
          <w:rtl w:val="0"/>
        </w:rPr>
      </w:pPr>
      <w:r>
        <w:rPr>
          <w:rStyle w:val="C25"/>
          <w:rtl w:val="0"/>
        </w:rPr>
        <w:t>Výsledné hodnocení</w:t>
      </w:r>
    </w:p>
    <w:p>
      <w:pPr>
        <w:keepNext w:val="0"/>
        <w:keepLines w:val="0"/>
        <w:framePr w:w="10766" w:h="1497" w:hRule="exact" w:wrap="none" w:vAnchor="page" w:hAnchor="margin" w:x="0" w:y="6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80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Úklidové práce v ubytovacím zařízení - pokojská, 2.8.2026 3:11:25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řídících činnostech v oblasti hotelnictví nebo ve funkci učitele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Vyšší odborné vzdělání v oblasti hotelnictví a alespoň 5 let odborné praxe v řídících činnostech v oblasti hotelového provozu nebo ve funkci učitele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Vysokoškolské vzdělání a alespoň 5 let odborné praxe v řídících činnostech v oblasti hotelnictví nebo ve funkci učitele odborných předmětů,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Dílčí kvalifikace Úklidové práce v ubytovacím zařízení - pokojská a střední vzdělání s maturitní zkouškou a alespoň 5 let praxe v hotelovém provozu nebo v úseku zahrnujícím pracoviště s činnostmi předmětné kvalifikace,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3018"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267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Podklady BOZP a PO</w:t>
      </w:r>
    </w:p>
    <w:p>
      <w:pPr>
        <w:keepNext w:val="0"/>
        <w:keepLines w:val="0"/>
        <w:framePr w:w="10766" w:h="267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řád ubytovacího zařízení</w:t>
      </w:r>
    </w:p>
    <w:p>
      <w:pPr>
        <w:keepNext w:val="0"/>
        <w:keepLines w:val="0"/>
        <w:framePr w:w="10766" w:h="267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Hotelový pokoj se standardním vybavením</w:t>
      </w:r>
    </w:p>
    <w:p>
      <w:pPr>
        <w:keepNext w:val="0"/>
        <w:keepLines w:val="0"/>
        <w:framePr w:w="10766" w:h="267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267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a nástroje pro vykonání úklidu pokoje</w:t>
      </w:r>
    </w:p>
    <w:p>
      <w:pPr>
        <w:keepNext w:val="0"/>
        <w:keepLines w:val="0"/>
        <w:framePr w:w="10766" w:h="267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949"/>
        <w:rPr>
          <w:rStyle w:val="C3"/>
          <w:rtl w:val="0"/>
        </w:rPr>
      </w:pPr>
    </w:p>
    <w:p>
      <w:pPr>
        <w:pStyle w:val="P35"/>
        <w:framePr w:w="10710" w:h="340" w:hRule="exact" w:wrap="none" w:vAnchor="page" w:hAnchor="margin" w:x="28" w:y="13949"/>
        <w:rPr>
          <w:rStyle w:val="C25"/>
          <w:rtl w:val="0"/>
        </w:rPr>
      </w:pPr>
      <w:r>
        <w:rPr>
          <w:rStyle w:val="C25"/>
          <w:rtl w:val="0"/>
        </w:rPr>
        <w:t>Doba přípravy na zkoušku</w:t>
      </w:r>
    </w:p>
    <w:p>
      <w:pPr>
        <w:keepNext w:val="0"/>
        <w:keepLines w:val="0"/>
        <w:framePr w:w="10766" w:h="1036" w:hRule="exact" w:wrap="none" w:vAnchor="page" w:hAnchor="margin" w:x="0" w:y="14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Úklidové práce v ubytovacím zařízení - pokojská, 2.8.2026 3:11:25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Úklidové práce v ubytovacím zařízení - pokojská, 2.8.2026 3:11:25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(AHR)</w:t>
      </w:r>
    </w:p>
    <w:p>
      <w:pPr>
        <w:pStyle w:val="P21"/>
        <w:framePr w:w="7654" w:h="331" w:hRule="exact" w:wrap="none" w:vAnchor="page" w:hAnchor="margin" w:x="28" w:y="15940"/>
        <w:rPr>
          <w:rStyle w:val="C16"/>
          <w:rtl w:val="0"/>
        </w:rPr>
      </w:pPr>
      <w:r>
        <w:rPr>
          <w:rStyle w:val="C16"/>
          <w:rtl w:val="0"/>
        </w:rPr>
        <w:t>Úklidové práce v ubytovacím zařízení - pokojská, 2.8.2026 3:11:25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