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472074" Type="http://schemas.openxmlformats.org/officeDocument/2006/relationships/officeDocument" Target="/word/document.xml" /><Relationship Id="coreR2F472074" Type="http://schemas.openxmlformats.org/package/2006/relationships/metadata/core-properties" Target="/docProps/core.xml" /><Relationship Id="customR2F4720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Pokojská</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pomůcek a čisticích prostředků při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hostů, BOZP, PO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Úklidové práce v ubytovacím zařízení - pokojská, 2.6.2026 22:23:08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pomůcek a čisticích prostředků při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pro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Ošetřit a udržovat pomůcky používané při úklidu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Zacházet s nástrojem a pomůckou podle zásad bezpečnosti práce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způsob likvidace obalů a zbytků čisticích a úklidových prostředků podle předpisů na ochranu životního prostředí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způsob evidence spotřeby čisticích a hygienických prostředků a zaevidovat konkrétní spotřebu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Obsluha strojů a zařízení používaných při úklidu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Vhodně manipulovat se zařízením při výkonu činnosti</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Provést ošetření a údržbu stroje nebo zařízení po ukončení provozu</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Zacházet se strojem nebo zařízením podle zásad bezpečnosti práce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32"/>
        <w:framePr w:w="10710" w:h="248" w:hRule="exact" w:wrap="none" w:vAnchor="page" w:hAnchor="margin" w:x="28" w:y="99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2.6.2026 22:23:08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výměnu ložního prádla, ručníků,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Doplnit toaletní a hygienické potřeby a spotřební materiál na pokojích</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Vyčistit okna, zrcadla, dveře, osvětlovací zařízení, nábytek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sanitaci toalety a kontrolu a čištění odpadů</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ohledně průběhu směny - uklizené pokoje, fakturace doplňkového prodeje, závady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w:t>
      </w:r>
    </w:p>
    <w:p>
      <w:pPr>
        <w:pStyle w:val="P32"/>
        <w:framePr w:w="10710" w:h="248" w:hRule="exact" w:wrap="none" w:vAnchor="page" w:hAnchor="margin" w:x="28" w:y="8812"/>
        <w:rPr>
          <w:rStyle w:val="C23"/>
          <w:rtl w:val="0"/>
        </w:rPr>
      </w:pPr>
      <w:r>
        <w:rPr>
          <w:rStyle w:val="C23"/>
          <w:rtl w:val="0"/>
        </w:rPr>
        <w:t>Je třeba splnit všechna kritéria.</w:t>
      </w:r>
    </w:p>
    <w:p>
      <w:pPr>
        <w:pStyle w:val="P23"/>
        <w:framePr w:w="10710" w:h="340" w:hRule="exact" w:wrap="none" w:vAnchor="page" w:hAnchor="margin" w:x="28" w:y="9247"/>
        <w:rPr>
          <w:rStyle w:val="C18"/>
          <w:rtl w:val="0"/>
        </w:rPr>
      </w:pPr>
      <w:r>
        <w:rPr>
          <w:rStyle w:val="C18"/>
          <w:rtl w:val="0"/>
        </w:rPr>
        <w:t>Zajištění bezpečnosti hostů, BOZP, PO</w:t>
      </w:r>
    </w:p>
    <w:p>
      <w:pPr>
        <w:pStyle w:val="P24"/>
        <w:framePr w:w="6713" w:h="376" w:hRule="exact" w:wrap="none" w:vAnchor="page" w:hAnchor="margin" w:x="45" w:y="9687"/>
        <w:rPr>
          <w:rStyle w:val="C3"/>
          <w:rtl w:val="0"/>
        </w:rPr>
      </w:pPr>
    </w:p>
    <w:p>
      <w:pPr>
        <w:pStyle w:val="P25"/>
        <w:framePr w:w="6661" w:h="249" w:hRule="exact" w:wrap="none" w:vAnchor="page" w:hAnchor="margin" w:x="71" w:y="9758"/>
        <w:rPr>
          <w:rStyle w:val="C19"/>
          <w:rtl w:val="0"/>
        </w:rPr>
      </w:pPr>
      <w:r>
        <w:rPr>
          <w:rStyle w:val="C19"/>
          <w:rtl w:val="0"/>
        </w:rPr>
        <w:t>Kritéria hodnocení</w:t>
      </w:r>
    </w:p>
    <w:p>
      <w:pPr>
        <w:pStyle w:val="P26"/>
        <w:framePr w:w="3918" w:h="376" w:hRule="exact" w:wrap="none" w:vAnchor="page" w:hAnchor="margin" w:x="6803" w:y="9687"/>
        <w:rPr>
          <w:rStyle w:val="C3"/>
          <w:rtl w:val="0"/>
        </w:rPr>
      </w:pPr>
    </w:p>
    <w:p>
      <w:pPr>
        <w:pStyle w:val="P27"/>
        <w:framePr w:w="3836" w:h="249" w:hRule="exact" w:wrap="none" w:vAnchor="page" w:hAnchor="margin" w:x="6859" w:y="9758"/>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b) Uvést pravidla BOZP</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Uvést pravidla požární ochrany</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hygienicko-sanitační činnosti</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16"/>
        <w:framePr w:w="6710" w:h="376" w:hRule="exact" w:wrap="none" w:vAnchor="page" w:hAnchor="margin" w:x="45" w:y="13770"/>
        <w:rPr>
          <w:rStyle w:val="C3"/>
          <w:rtl w:val="0"/>
        </w:rPr>
      </w:pPr>
    </w:p>
    <w:p>
      <w:pPr>
        <w:pStyle w:val="P17"/>
        <w:framePr w:w="6658" w:h="249" w:hRule="exact" w:wrap="none" w:vAnchor="page" w:hAnchor="margin" w:x="71" w:y="13826"/>
        <w:rPr>
          <w:rStyle w:val="C13"/>
          <w:rtl w:val="0"/>
        </w:rPr>
      </w:pPr>
      <w:r>
        <w:rPr>
          <w:rStyle w:val="C13"/>
          <w:rtl w:val="0"/>
        </w:rPr>
        <w:t>b) Použít vhodný pracovní oděv</w:t>
      </w:r>
    </w:p>
    <w:p>
      <w:pPr>
        <w:pStyle w:val="P30"/>
        <w:framePr w:w="3921" w:h="376" w:hRule="exact" w:wrap="none" w:vAnchor="page" w:hAnchor="margin" w:x="6800" w:y="13770"/>
        <w:rPr>
          <w:rStyle w:val="C3"/>
          <w:rtl w:val="0"/>
        </w:rPr>
      </w:pPr>
    </w:p>
    <w:p>
      <w:pPr>
        <w:pStyle w:val="P31"/>
        <w:framePr w:w="3839" w:h="249" w:hRule="exact" w:wrap="none" w:vAnchor="page" w:hAnchor="margin" w:x="6856" w:y="13826"/>
        <w:rPr>
          <w:rStyle w:val="C22"/>
          <w:rtl w:val="0"/>
        </w:rPr>
      </w:pPr>
      <w:r>
        <w:rPr>
          <w:rStyle w:val="C22"/>
          <w:rtl w:val="0"/>
        </w:rPr>
        <w:t>Praktické předvedení</w:t>
      </w:r>
    </w:p>
    <w:p>
      <w:pPr>
        <w:pStyle w:val="P12"/>
        <w:framePr w:w="6710" w:h="607" w:hRule="exact" w:wrap="none" w:vAnchor="page" w:hAnchor="margin" w:x="45" w:y="14146"/>
        <w:rPr>
          <w:rStyle w:val="C3"/>
          <w:rtl w:val="0"/>
        </w:rPr>
      </w:pPr>
    </w:p>
    <w:p>
      <w:pPr>
        <w:pStyle w:val="P13"/>
        <w:framePr w:w="6658" w:h="480" w:hRule="exact" w:wrap="none" w:vAnchor="page" w:hAnchor="margin" w:x="71" w:y="14202"/>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4146"/>
        <w:rPr>
          <w:rStyle w:val="C3"/>
          <w:rtl w:val="0"/>
        </w:rPr>
      </w:pPr>
    </w:p>
    <w:p>
      <w:pPr>
        <w:pStyle w:val="P29"/>
        <w:framePr w:w="3839" w:h="480" w:hRule="exact" w:wrap="none" w:vAnchor="page" w:hAnchor="margin" w:x="6856" w:y="14202"/>
        <w:rPr>
          <w:rStyle w:val="C21"/>
          <w:rtl w:val="0"/>
        </w:rPr>
      </w:pPr>
      <w:r>
        <w:rPr>
          <w:rStyle w:val="C21"/>
          <w:rtl w:val="0"/>
        </w:rPr>
        <w:t>Praktické předvedení</w:t>
      </w:r>
    </w:p>
    <w:p>
      <w:pPr>
        <w:pStyle w:val="P16"/>
        <w:framePr w:w="6710" w:h="376" w:hRule="exact" w:wrap="none" w:vAnchor="page" w:hAnchor="margin" w:x="45" w:y="14753"/>
        <w:rPr>
          <w:rStyle w:val="C3"/>
          <w:rtl w:val="0"/>
        </w:rPr>
      </w:pPr>
    </w:p>
    <w:p>
      <w:pPr>
        <w:pStyle w:val="P17"/>
        <w:framePr w:w="6658" w:h="249" w:hRule="exact" w:wrap="none" w:vAnchor="page" w:hAnchor="margin" w:x="71" w:y="14809"/>
        <w:rPr>
          <w:rStyle w:val="C13"/>
          <w:rtl w:val="0"/>
        </w:rPr>
      </w:pPr>
      <w:r>
        <w:rPr>
          <w:rStyle w:val="C13"/>
          <w:rtl w:val="0"/>
        </w:rPr>
        <w:t>d) Používat ochranné pracovní pomůcky a předměty</w:t>
      </w:r>
    </w:p>
    <w:p>
      <w:pPr>
        <w:pStyle w:val="P30"/>
        <w:framePr w:w="3921" w:h="376" w:hRule="exact" w:wrap="none" w:vAnchor="page" w:hAnchor="margin" w:x="6800" w:y="14753"/>
        <w:rPr>
          <w:rStyle w:val="C3"/>
          <w:rtl w:val="0"/>
        </w:rPr>
      </w:pPr>
    </w:p>
    <w:p>
      <w:pPr>
        <w:pStyle w:val="P31"/>
        <w:framePr w:w="3839" w:h="249" w:hRule="exact" w:wrap="none" w:vAnchor="page" w:hAnchor="margin" w:x="6856" w:y="14809"/>
        <w:rPr>
          <w:rStyle w:val="C22"/>
          <w:rtl w:val="0"/>
        </w:rPr>
      </w:pPr>
      <w:r>
        <w:rPr>
          <w:rStyle w:val="C22"/>
          <w:rtl w:val="0"/>
        </w:rPr>
        <w:t>Praktické předvedení</w:t>
      </w:r>
    </w:p>
    <w:p>
      <w:pPr>
        <w:pStyle w:val="P32"/>
        <w:framePr w:w="10710" w:h="248" w:hRule="exact" w:wrap="none" w:vAnchor="page" w:hAnchor="margin" w:x="28" w:y="152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2.6.2026 22:23:08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podrobně rozpracuje kritéria podle charakteru konkrétních zadaných úkolů.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 jedná se o kompletní úklid 2 pokojů včetně příslušenství. Konkrétní úkoly a jejich rozsah určí autorizovaná osoba.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Úklidové práce v ubytovacím zařízení - pokojská, 2.6.2026 22:23:08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hotelového provozu v řídicích činnostech nebo ve funkci učitele praktického vyučování /odborných předmětů v hotelnictví.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a alespoň 5 let odborné praxe v oblasti hotelového provozu v řídicích činnostech nebo ve funkci učitele praktického vyučování v hotelnictví.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stupni studijního programu a alespoň 5 let odborné praxe v oblasti hotelového provozu v řídicích činnostech nebo ve funkci učitele odborných předmětů/ praktického vyučování v hotelnictví.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Úklidové práce v ubytovacím zařízení - pokojská a střední vzdělání s maturitní zkouškou a alespoň 5 let odborné praxe v hotelovém provozu v řídicích činnostech.</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33"/>
        <w:framePr w:w="10766" w:h="3551"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nástroje pro vykonání úklidu ( čisticí a úklidové prostředky pro čištění podlah, obkladů, sanitárního zařízení, oken, zrcadel, úklidová souprava včetně vozíku, vysavač, hygienické prostředky na doplnění atd.)</w:t>
      </w:r>
    </w:p>
    <w:p>
      <w:pPr>
        <w:keepNext w:val="0"/>
        <w:keepLines w:val="0"/>
        <w:framePr w:w="10766" w:h="321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dovbu 5 let ode dne podání žádosti o udělení nebo prodloužení platnosti autorizace. </w:t>
      </w:r>
    </w:p>
    <w:p>
      <w:pPr>
        <w:pStyle w:val="P33"/>
        <w:framePr w:w="10766" w:h="114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80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Úklidové práce v ubytovacím zařízení - pokojská, 2.6.2026 22:23:08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Úklidové práce v ubytovacím zařízení - pokojská, 2.6.2026 22:23:08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Pavelka,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Intercatering, spol. s r. o.</w:t>
      </w:r>
    </w:p>
    <w:p>
      <w:pPr>
        <w:pStyle w:val="P21"/>
        <w:framePr w:w="7654" w:h="331" w:hRule="exact" w:wrap="none" w:vAnchor="page" w:hAnchor="margin" w:x="28" w:y="15940"/>
        <w:rPr>
          <w:rStyle w:val="C16"/>
          <w:rtl w:val="0"/>
        </w:rPr>
      </w:pPr>
      <w:r>
        <w:rPr>
          <w:rStyle w:val="C16"/>
          <w:rtl w:val="0"/>
        </w:rPr>
        <w:t>Úklidové práce v ubytovacím zařízení - pokojská, 2.6.2026 22:23:08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49F2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E588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87C2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