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CCE1B" Type="http://schemas.openxmlformats.org/officeDocument/2006/relationships/officeDocument" Target="/word/document.xml" /><Relationship Id="coreRECCCE1B" Type="http://schemas.openxmlformats.org/package/2006/relationships/metadata/core-properties" Target="/docProps/core.xml" /><Relationship Id="customRECCC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12.8.2026 19:35:26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12.8.2026 19:35:26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