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45B9A4" Type="http://schemas.openxmlformats.org/officeDocument/2006/relationships/officeDocument" Target="/word/document.xml" /><Relationship Id="coreR4945B9A4" Type="http://schemas.openxmlformats.org/package/2006/relationships/metadata/core-properties" Target="/docProps/core.xml" /><Relationship Id="customR4945B9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Základy pedagogiky v praxi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Organizační a koordinační činnosti na stanici horské služby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30.04.2008 do: 30.04.2012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horské služby, 1.11.2026 0:50:36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osoba, která je zaměstnancem Horské služby ČR, o. p. s., která je již minimálně 2 roky cvičitelem horské služby (DK Cvičitel horské služby), je školena pro práci ve výškách a nad volnou hloubkou a má splněny všechny povinnosti cvičitele HS. Předpokladem je předcházející pravidelná účast na všech stanovených školeních zaměstnanců, která organizuje metodická komise horské služby, a dalších oblastních doškolovacích akcích.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dělí na dvě části. Pro první části si zkoušený předem připraví prezentaci z předem zvoleného a v přihlášce uvedeného tématu dle bodu 1.d). Pomocí prezentační techniky vede přednášku určenou jak laické, tak odborné veřejnosti. Druhá část zkoušky se skládá z bodů vázaných k náhodně vybranému tématu na začátku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horské služby, 1.11.2026 0:50:36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Horskou službou České republiky a zástupci následujících organizací: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horské služby, 1.11.2026 0:50:36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