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32F3B" Type="http://schemas.openxmlformats.org/officeDocument/2006/relationships/officeDocument" Target="/word/document.xml" /><Relationship Id="coreR37A32F3B" Type="http://schemas.openxmlformats.org/package/2006/relationships/metadata/core-properties" Target="/docProps/core.xml" /><Relationship Id="customR37A32F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Uběhnout trať 6500 m dlouhou s převýšením okolo 300 m v časových limitech odpovídajících věkovým kategoriím: do 35 let 35 minut, do 45 let 40 minut, do 55 let 45 minut a nad 55 let 50 minut (alternativa jízda na horském kole pro kategorie od 45 let – 60 km za 3,5 hod.)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696"/>
        <w:rPr>
          <w:rStyle w:val="C22"/>
          <w:rtl w:val="0"/>
        </w:rPr>
      </w:pPr>
      <w:r>
        <w:rPr>
          <w:rStyle w:val="C22"/>
          <w:rtl w:val="0"/>
        </w:rPr>
        <w:t>Kritérium je třeba splnit.</w:t>
      </w:r>
    </w:p>
    <w:p>
      <w:pPr>
        <w:pStyle w:val="P23"/>
        <w:framePr w:w="10710" w:h="340" w:hRule="exact" w:wrap="none" w:vAnchor="page" w:hAnchor="margin" w:x="28" w:y="5132"/>
        <w:rPr>
          <w:rStyle w:val="C18"/>
          <w:rtl w:val="0"/>
        </w:rPr>
      </w:pPr>
      <w:r>
        <w:rPr>
          <w:rStyle w:val="C18"/>
          <w:rtl w:val="0"/>
        </w:rPr>
        <w:t>Horolezectví v letním období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831" w:hRule="exact" w:wrap="none" w:vAnchor="page" w:hAnchor="margin" w:x="45" w:y="5947"/>
        <w:rPr>
          <w:rStyle w:val="C3"/>
          <w:rtl w:val="0"/>
        </w:rPr>
      </w:pPr>
    </w:p>
    <w:p>
      <w:pPr>
        <w:pStyle w:val="P13"/>
        <w:framePr w:w="6658" w:h="704" w:hRule="exact" w:wrap="none" w:vAnchor="page" w:hAnchor="margin" w:x="71" w:y="6003"/>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947"/>
        <w:rPr>
          <w:rStyle w:val="C3"/>
          <w:rtl w:val="0"/>
        </w:rPr>
      </w:pPr>
    </w:p>
    <w:p>
      <w:pPr>
        <w:pStyle w:val="P29"/>
        <w:framePr w:w="3839" w:h="704" w:hRule="exact" w:wrap="none" w:vAnchor="page" w:hAnchor="margin" w:x="6856" w:y="6003"/>
        <w:rPr>
          <w:rStyle w:val="C21"/>
          <w:rtl w:val="0"/>
        </w:rPr>
      </w:pPr>
      <w:r>
        <w:rPr>
          <w:rStyle w:val="C21"/>
          <w:rtl w:val="0"/>
        </w:rPr>
        <w:t>Praktické předvedení</w:t>
      </w:r>
    </w:p>
    <w:p>
      <w:pPr>
        <w:pStyle w:val="P16"/>
        <w:framePr w:w="6710" w:h="376" w:hRule="exact" w:wrap="none" w:vAnchor="page" w:hAnchor="margin" w:x="45" w:y="6778"/>
        <w:rPr>
          <w:rStyle w:val="C3"/>
          <w:rtl w:val="0"/>
        </w:rPr>
      </w:pPr>
    </w:p>
    <w:p>
      <w:pPr>
        <w:pStyle w:val="P17"/>
        <w:framePr w:w="6658" w:h="249" w:hRule="exact" w:wrap="none" w:vAnchor="page" w:hAnchor="margin" w:x="71" w:y="6834"/>
        <w:rPr>
          <w:rStyle w:val="C13"/>
          <w:rtl w:val="0"/>
        </w:rPr>
      </w:pPr>
      <w:r>
        <w:rPr>
          <w:rStyle w:val="C13"/>
          <w:rtl w:val="0"/>
        </w:rPr>
        <w:t>b) Spouštět transportní prostředek (vak, ferno, evakuační sedačku)</w:t>
      </w:r>
    </w:p>
    <w:p>
      <w:pPr>
        <w:pStyle w:val="P31"/>
        <w:framePr w:w="3921" w:h="376" w:hRule="exact" w:wrap="none" w:vAnchor="page" w:hAnchor="margin" w:x="6800" w:y="6778"/>
        <w:rPr>
          <w:rStyle w:val="C3"/>
          <w:rtl w:val="0"/>
        </w:rPr>
      </w:pPr>
    </w:p>
    <w:p>
      <w:pPr>
        <w:pStyle w:val="P32"/>
        <w:framePr w:w="3839" w:h="249" w:hRule="exact" w:wrap="none" w:vAnchor="page" w:hAnchor="margin" w:x="6856" w:y="6834"/>
        <w:rPr>
          <w:rStyle w:val="C23"/>
          <w:rtl w:val="0"/>
        </w:rPr>
      </w:pPr>
      <w:r>
        <w:rPr>
          <w:rStyle w:val="C23"/>
          <w:rtl w:val="0"/>
        </w:rPr>
        <w:t>Praktické předvedení</w:t>
      </w:r>
    </w:p>
    <w:p>
      <w:pPr>
        <w:pStyle w:val="P12"/>
        <w:framePr w:w="6710" w:h="376" w:hRule="exact" w:wrap="none" w:vAnchor="page" w:hAnchor="margin" w:x="45" w:y="7154"/>
        <w:rPr>
          <w:rStyle w:val="C3"/>
          <w:rtl w:val="0"/>
        </w:rPr>
      </w:pPr>
    </w:p>
    <w:p>
      <w:pPr>
        <w:pStyle w:val="P13"/>
        <w:framePr w:w="6658" w:h="249" w:hRule="exact" w:wrap="none" w:vAnchor="page" w:hAnchor="margin" w:x="71" w:y="7210"/>
        <w:rPr>
          <w:rStyle w:val="C11"/>
          <w:rtl w:val="0"/>
        </w:rPr>
      </w:pPr>
      <w:r>
        <w:rPr>
          <w:rStyle w:val="C11"/>
          <w:rtl w:val="0"/>
        </w:rPr>
        <w:t>c) Vybudovat jisticí stanoviště – pavouk</w:t>
      </w:r>
    </w:p>
    <w:p>
      <w:pPr>
        <w:pStyle w:val="P28"/>
        <w:framePr w:w="3921" w:h="376" w:hRule="exact" w:wrap="none" w:vAnchor="page" w:hAnchor="margin" w:x="6800" w:y="7154"/>
        <w:rPr>
          <w:rStyle w:val="C3"/>
          <w:rtl w:val="0"/>
        </w:rPr>
      </w:pPr>
    </w:p>
    <w:p>
      <w:pPr>
        <w:pStyle w:val="P29"/>
        <w:framePr w:w="3839" w:h="249" w:hRule="exact" w:wrap="none" w:vAnchor="page" w:hAnchor="margin" w:x="6856" w:y="7210"/>
        <w:rPr>
          <w:rStyle w:val="C21"/>
          <w:rtl w:val="0"/>
        </w:rPr>
      </w:pPr>
      <w:r>
        <w:rPr>
          <w:rStyle w:val="C21"/>
          <w:rtl w:val="0"/>
        </w:rPr>
        <w:t>Praktické předvedení</w:t>
      </w:r>
    </w:p>
    <w:p>
      <w:pPr>
        <w:pStyle w:val="P16"/>
        <w:framePr w:w="6710" w:h="376" w:hRule="exact" w:wrap="none" w:vAnchor="page" w:hAnchor="margin" w:x="45" w:y="7531"/>
        <w:rPr>
          <w:rStyle w:val="C3"/>
          <w:rtl w:val="0"/>
        </w:rPr>
      </w:pPr>
    </w:p>
    <w:p>
      <w:pPr>
        <w:pStyle w:val="P17"/>
        <w:framePr w:w="6658" w:h="249" w:hRule="exact" w:wrap="none" w:vAnchor="page" w:hAnchor="margin" w:x="71" w:y="7587"/>
        <w:rPr>
          <w:rStyle w:val="C13"/>
          <w:rtl w:val="0"/>
        </w:rPr>
      </w:pPr>
      <w:r>
        <w:rPr>
          <w:rStyle w:val="C13"/>
          <w:rtl w:val="0"/>
        </w:rPr>
        <w:t>d) Vybudovat postupové stanoviště, uplatňovat prvky postupového jištění</w:t>
      </w:r>
    </w:p>
    <w:p>
      <w:pPr>
        <w:pStyle w:val="P31"/>
        <w:framePr w:w="3921" w:h="376" w:hRule="exact" w:wrap="none" w:vAnchor="page" w:hAnchor="margin" w:x="6800" w:y="7531"/>
        <w:rPr>
          <w:rStyle w:val="C3"/>
          <w:rtl w:val="0"/>
        </w:rPr>
      </w:pPr>
    </w:p>
    <w:p>
      <w:pPr>
        <w:pStyle w:val="P32"/>
        <w:framePr w:w="3839" w:h="249" w:hRule="exact" w:wrap="none" w:vAnchor="page" w:hAnchor="margin" w:x="6856" w:y="7587"/>
        <w:rPr>
          <w:rStyle w:val="C23"/>
          <w:rtl w:val="0"/>
        </w:rPr>
      </w:pPr>
      <w:r>
        <w:rPr>
          <w:rStyle w:val="C23"/>
          <w:rtl w:val="0"/>
        </w:rPr>
        <w:t>Praktické předvedení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e) Absolvovat jako druholezec výstupy 4. stupně obtížnosti</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Praktické předvedení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283"/>
        <w:rPr>
          <w:rStyle w:val="C3"/>
          <w:rtl w:val="0"/>
        </w:rPr>
      </w:pPr>
    </w:p>
    <w:p>
      <w:pPr>
        <w:pStyle w:val="P32"/>
        <w:framePr w:w="3839" w:h="480" w:hRule="exact" w:wrap="none" w:vAnchor="page" w:hAnchor="margin" w:x="6856" w:y="8339"/>
        <w:rPr>
          <w:rStyle w:val="C23"/>
          <w:rtl w:val="0"/>
        </w:rPr>
      </w:pPr>
      <w:r>
        <w:rPr>
          <w:rStyle w:val="C23"/>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g) Vysvětlit pádový faktor včetně vzorce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Slovně</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266"/>
        <w:rPr>
          <w:rStyle w:val="C3"/>
          <w:rtl w:val="0"/>
        </w:rPr>
      </w:pPr>
    </w:p>
    <w:p>
      <w:pPr>
        <w:pStyle w:val="P32"/>
        <w:framePr w:w="3839" w:h="480" w:hRule="exact" w:wrap="none" w:vAnchor="page" w:hAnchor="margin" w:x="6856" w:y="9322"/>
        <w:rPr>
          <w:rStyle w:val="C23"/>
          <w:rtl w:val="0"/>
        </w:rPr>
      </w:pPr>
      <w:r>
        <w:rPr>
          <w:rStyle w:val="C23"/>
          <w:rtl w:val="0"/>
        </w:rPr>
        <w:t>Slovně</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i) Chytat pád na skále, prusíkování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0"/>
        <w:framePr w:w="10710" w:h="248" w:hRule="exact" w:wrap="none" w:vAnchor="page" w:hAnchor="margin" w:x="28" w:y="103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Slovně</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HS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Slovně +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Slovní vysvětlení +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Vyrobit a použít improvizované transportní prostředky</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Praktické předvedení + slovní vysvětlení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Prokázat dovednost spouštění a vytahování zraněného pomocí lanové techniky půllodního uzlu, Tyromontu</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Použít Tyromont Wind, EVAK v exponovaném terénu</w:t>
      </w:r>
    </w:p>
    <w:p>
      <w:pPr>
        <w:pStyle w:val="P31"/>
        <w:framePr w:w="3921" w:h="376" w:hRule="exact" w:wrap="none" w:vAnchor="page" w:hAnchor="margin" w:x="6800" w:y="7278"/>
        <w:rPr>
          <w:rStyle w:val="C3"/>
          <w:rtl w:val="0"/>
        </w:rPr>
      </w:pPr>
    </w:p>
    <w:p>
      <w:pPr>
        <w:pStyle w:val="P32"/>
        <w:framePr w:w="3839" w:h="249" w:hRule="exact" w:wrap="none" w:vAnchor="page" w:hAnchor="margin" w:x="6856" w:y="7334"/>
        <w:rPr>
          <w:rStyle w:val="C23"/>
          <w:rtl w:val="0"/>
        </w:rPr>
      </w:pPr>
      <w:r>
        <w:rPr>
          <w:rStyle w:val="C23"/>
          <w:rtl w:val="0"/>
        </w:rPr>
        <w:t>Praktické předvedení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Koordinovat záchranné a pátrací akce v horském terénu</w:t>
      </w:r>
    </w:p>
    <w:p>
      <w:pPr>
        <w:pStyle w:val="P31"/>
        <w:framePr w:w="3921" w:h="376" w:hRule="exact" w:wrap="none" w:vAnchor="page" w:hAnchor="margin" w:x="6800" w:y="8261"/>
        <w:rPr>
          <w:rStyle w:val="C3"/>
          <w:rtl w:val="0"/>
        </w:rPr>
      </w:pPr>
    </w:p>
    <w:p>
      <w:pPr>
        <w:pStyle w:val="P32"/>
        <w:framePr w:w="3839" w:h="249" w:hRule="exact" w:wrap="none" w:vAnchor="page" w:hAnchor="margin" w:x="6856" w:y="8317"/>
        <w:rPr>
          <w:rStyle w:val="C23"/>
          <w:rtl w:val="0"/>
        </w:rPr>
      </w:pPr>
      <w:r>
        <w:rPr>
          <w:rStyle w:val="C23"/>
          <w:rtl w:val="0"/>
        </w:rPr>
        <w:t>Praktické předvedení</w:t>
      </w:r>
    </w:p>
    <w:p>
      <w:pPr>
        <w:pStyle w:val="P30"/>
        <w:framePr w:w="10710" w:h="248" w:hRule="exact" w:wrap="none" w:vAnchor="page" w:hAnchor="margin" w:x="28" w:y="8751"/>
        <w:rPr>
          <w:rStyle w:val="C22"/>
          <w:rtl w:val="0"/>
        </w:rPr>
      </w:pPr>
      <w:r>
        <w:rPr>
          <w:rStyle w:val="C22"/>
          <w:rtl w:val="0"/>
        </w:rPr>
        <w:t>Je třeba splnit všechna kritéria na velmi dobré úrovni.</w:t>
      </w:r>
    </w:p>
    <w:p>
      <w:pPr>
        <w:pStyle w:val="P23"/>
        <w:framePr w:w="10710" w:h="340" w:hRule="exact" w:wrap="none" w:vAnchor="page" w:hAnchor="margin" w:x="28" w:y="9187"/>
        <w:rPr>
          <w:rStyle w:val="C18"/>
          <w:rtl w:val="0"/>
        </w:rPr>
      </w:pPr>
      <w:r>
        <w:rPr>
          <w:rStyle w:val="C18"/>
          <w:rtl w:val="0"/>
        </w:rPr>
        <w:t>Poskytování zdravotní pomoci v letním období</w:t>
      </w:r>
    </w:p>
    <w:p>
      <w:pPr>
        <w:pStyle w:val="P24"/>
        <w:framePr w:w="6713" w:h="376" w:hRule="exact" w:wrap="none" w:vAnchor="page" w:hAnchor="margin" w:x="45" w:y="9626"/>
        <w:rPr>
          <w:rStyle w:val="C3"/>
          <w:rtl w:val="0"/>
        </w:rPr>
      </w:pPr>
    </w:p>
    <w:p>
      <w:pPr>
        <w:pStyle w:val="P25"/>
        <w:framePr w:w="6661" w:h="249" w:hRule="exact" w:wrap="none" w:vAnchor="page" w:hAnchor="margin" w:x="71" w:y="9697"/>
        <w:rPr>
          <w:rStyle w:val="C19"/>
          <w:rtl w:val="0"/>
        </w:rPr>
      </w:pPr>
      <w:r>
        <w:rPr>
          <w:rStyle w:val="C19"/>
          <w:rtl w:val="0"/>
        </w:rPr>
        <w:t>Kritéria hodnocení</w:t>
      </w:r>
    </w:p>
    <w:p>
      <w:pPr>
        <w:pStyle w:val="P26"/>
        <w:framePr w:w="3918" w:h="376" w:hRule="exact" w:wrap="none" w:vAnchor="page" w:hAnchor="margin" w:x="6803" w:y="9626"/>
        <w:rPr>
          <w:rStyle w:val="C3"/>
          <w:rtl w:val="0"/>
        </w:rPr>
      </w:pPr>
    </w:p>
    <w:p>
      <w:pPr>
        <w:pStyle w:val="P27"/>
        <w:framePr w:w="3836" w:h="249" w:hRule="exact" w:wrap="none" w:vAnchor="page" w:hAnchor="margin" w:x="6859" w:y="9697"/>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Prokázat znalosti z anatomie a fyziologie člověka (v rozsahu učebnice HS)</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Slovně nebo písemně</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378"/>
        <w:rPr>
          <w:rStyle w:val="C3"/>
          <w:rtl w:val="0"/>
        </w:rPr>
      </w:pPr>
    </w:p>
    <w:p>
      <w:pPr>
        <w:pStyle w:val="P32"/>
        <w:framePr w:w="3839" w:h="480" w:hRule="exact" w:wrap="none" w:vAnchor="page" w:hAnchor="margin" w:x="6856" w:y="10434"/>
        <w:rPr>
          <w:rStyle w:val="C23"/>
          <w:rtl w:val="0"/>
        </w:rPr>
      </w:pPr>
      <w:r>
        <w:rPr>
          <w:rStyle w:val="C23"/>
          <w:rtl w:val="0"/>
        </w:rPr>
        <w:t>Slovně + praktické předvedení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Popsat fixační a obvazovou techniku, předvést ošetření ran a krvácení</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Slovně + praktické předvedení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361"/>
        <w:rPr>
          <w:rStyle w:val="C3"/>
          <w:rtl w:val="0"/>
        </w:rPr>
      </w:pPr>
    </w:p>
    <w:p>
      <w:pPr>
        <w:pStyle w:val="P32"/>
        <w:framePr w:w="3839" w:h="704" w:hRule="exact" w:wrap="none" w:vAnchor="page" w:hAnchor="margin" w:x="6856" w:y="11417"/>
        <w:rPr>
          <w:rStyle w:val="C23"/>
          <w:rtl w:val="0"/>
        </w:rPr>
      </w:pPr>
      <w:r>
        <w:rPr>
          <w:rStyle w:val="C23"/>
          <w:rtl w:val="0"/>
        </w:rPr>
        <w:t>Slovně + praktické předvedení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e) Provést a popsat základní kardiopulmonální resuscitaci</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Slovně + 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f) Předvést a popsat poskytnutí první pomoci u traumat (hlava)</w:t>
      </w:r>
    </w:p>
    <w:p>
      <w:pPr>
        <w:pStyle w:val="P31"/>
        <w:framePr w:w="3921" w:h="376" w:hRule="exact" w:wrap="none" w:vAnchor="page" w:hAnchor="margin" w:x="6800" w:y="12569"/>
        <w:rPr>
          <w:rStyle w:val="C3"/>
          <w:rtl w:val="0"/>
        </w:rPr>
      </w:pPr>
    </w:p>
    <w:p>
      <w:pPr>
        <w:pStyle w:val="P32"/>
        <w:framePr w:w="3839" w:h="249" w:hRule="exact" w:wrap="none" w:vAnchor="page" w:hAnchor="margin" w:x="6856" w:y="12625"/>
        <w:rPr>
          <w:rStyle w:val="C23"/>
          <w:rtl w:val="0"/>
        </w:rPr>
      </w:pPr>
      <w:r>
        <w:rPr>
          <w:rStyle w:val="C23"/>
          <w:rtl w:val="0"/>
        </w:rPr>
        <w:t>Slovně + praktické předvedení</w:t>
      </w:r>
    </w:p>
    <w:p>
      <w:pPr>
        <w:pStyle w:val="P12"/>
        <w:framePr w:w="6710" w:h="831" w:hRule="exact" w:wrap="none" w:vAnchor="page" w:hAnchor="margin" w:x="45" w:y="12945"/>
        <w:rPr>
          <w:rStyle w:val="C3"/>
          <w:rtl w:val="0"/>
        </w:rPr>
      </w:pPr>
    </w:p>
    <w:p>
      <w:pPr>
        <w:pStyle w:val="P13"/>
        <w:framePr w:w="6658" w:h="704" w:hRule="exact" w:wrap="none" w:vAnchor="page" w:hAnchor="margin" w:x="71" w:y="13001"/>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2945"/>
        <w:rPr>
          <w:rStyle w:val="C3"/>
          <w:rtl w:val="0"/>
        </w:rPr>
      </w:pPr>
    </w:p>
    <w:p>
      <w:pPr>
        <w:pStyle w:val="P29"/>
        <w:framePr w:w="3839" w:h="704" w:hRule="exact" w:wrap="none" w:vAnchor="page" w:hAnchor="margin" w:x="6856" w:y="13001"/>
        <w:rPr>
          <w:rStyle w:val="C21"/>
          <w:rtl w:val="0"/>
        </w:rPr>
      </w:pPr>
      <w:r>
        <w:rPr>
          <w:rStyle w:val="C21"/>
          <w:rtl w:val="0"/>
        </w:rPr>
        <w:t>Slovně + praktické předvedení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h) Prokázat znalost hygieny a epidemiologie při poskytování první pomoci</w:t>
      </w:r>
    </w:p>
    <w:p>
      <w:pPr>
        <w:pStyle w:val="P31"/>
        <w:framePr w:w="3921" w:h="376" w:hRule="exact" w:wrap="none" w:vAnchor="page" w:hAnchor="margin" w:x="6800" w:y="13776"/>
        <w:rPr>
          <w:rStyle w:val="C3"/>
          <w:rtl w:val="0"/>
        </w:rPr>
      </w:pPr>
    </w:p>
    <w:p>
      <w:pPr>
        <w:pStyle w:val="P32"/>
        <w:framePr w:w="3839" w:h="249" w:hRule="exact" w:wrap="none" w:vAnchor="page" w:hAnchor="margin" w:x="6856" w:y="13832"/>
        <w:rPr>
          <w:rStyle w:val="C23"/>
          <w:rtl w:val="0"/>
        </w:rPr>
      </w:pPr>
      <w:r>
        <w:rPr>
          <w:rStyle w:val="C23"/>
          <w:rtl w:val="0"/>
        </w:rPr>
        <w:t>Slovně + praktické předvedení</w:t>
      </w:r>
    </w:p>
    <w:p>
      <w:pPr>
        <w:pStyle w:val="P30"/>
        <w:framePr w:w="10710" w:h="248" w:hRule="exact" w:wrap="none" w:vAnchor="page" w:hAnchor="margin" w:x="28" w:y="142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Znát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Slovně</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Uplatňovat metodický pokyn při organizování a koordinaci činnosti HS</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Koordinovat záchranné a pátrací akce v dané oblasti v době nepřítomnosti náčelníka HS</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Vést záchrannou akci za pomoci záchranných družstev</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Plnit úkoly dispečera</w:t>
      </w:r>
    </w:p>
    <w:p>
      <w:pPr>
        <w:pStyle w:val="P31"/>
        <w:framePr w:w="3921" w:h="376" w:hRule="exact" w:wrap="none" w:vAnchor="page" w:hAnchor="margin" w:x="6800" w:y="8036"/>
        <w:rPr>
          <w:rStyle w:val="C3"/>
          <w:rtl w:val="0"/>
        </w:rPr>
      </w:pPr>
    </w:p>
    <w:p>
      <w:pPr>
        <w:pStyle w:val="P32"/>
        <w:framePr w:w="3839" w:h="249" w:hRule="exact" w:wrap="none" w:vAnchor="page" w:hAnchor="margin" w:x="6856" w:y="8092"/>
        <w:rPr>
          <w:rStyle w:val="C23"/>
          <w:rtl w:val="0"/>
        </w:rPr>
      </w:pPr>
      <w:r>
        <w:rPr>
          <w:rStyle w:val="C23"/>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 slovní vysvětlení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019"/>
        <w:rPr>
          <w:rStyle w:val="C3"/>
          <w:rtl w:val="0"/>
        </w:rPr>
      </w:pPr>
    </w:p>
    <w:p>
      <w:pPr>
        <w:pStyle w:val="P32"/>
        <w:framePr w:w="3839" w:h="480" w:hRule="exact" w:wrap="none" w:vAnchor="page" w:hAnchor="margin" w:x="6856" w:y="9075"/>
        <w:rPr>
          <w:rStyle w:val="C23"/>
          <w:rtl w:val="0"/>
        </w:rPr>
      </w:pPr>
      <w:r>
        <w:rPr>
          <w:rStyle w:val="C23"/>
          <w:rtl w:val="0"/>
        </w:rPr>
        <w:t>Písemně + slovní vysvětlení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Písemně + slovní vysvětlení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h) Poskytovat informace o povětrnostních a sněhových podmínkách</w:t>
      </w:r>
    </w:p>
    <w:p>
      <w:pPr>
        <w:pStyle w:val="P31"/>
        <w:framePr w:w="3921" w:h="376" w:hRule="exact" w:wrap="none" w:vAnchor="page" w:hAnchor="margin" w:x="6800" w:y="10233"/>
        <w:rPr>
          <w:rStyle w:val="C3"/>
          <w:rtl w:val="0"/>
        </w:rPr>
      </w:pPr>
    </w:p>
    <w:p>
      <w:pPr>
        <w:pStyle w:val="P32"/>
        <w:framePr w:w="3839" w:h="249" w:hRule="exact" w:wrap="none" w:vAnchor="page" w:hAnchor="margin" w:x="6856" w:y="10289"/>
        <w:rPr>
          <w:rStyle w:val="C23"/>
          <w:rtl w:val="0"/>
        </w:rPr>
      </w:pPr>
      <w:r>
        <w:rPr>
          <w:rStyle w:val="C23"/>
          <w:rtl w:val="0"/>
        </w:rPr>
        <w:t>Slovně</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i) Poskytovat informace o bezpečném pohybu na horách</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Slovně</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j) Konat kontrolní činnost v terénu</w:t>
      </w:r>
    </w:p>
    <w:p>
      <w:pPr>
        <w:pStyle w:val="P31"/>
        <w:framePr w:w="3921" w:h="376" w:hRule="exact" w:wrap="none" w:vAnchor="page" w:hAnchor="margin" w:x="6800" w:y="10985"/>
        <w:rPr>
          <w:rStyle w:val="C3"/>
          <w:rtl w:val="0"/>
        </w:rPr>
      </w:pPr>
    </w:p>
    <w:p>
      <w:pPr>
        <w:pStyle w:val="P32"/>
        <w:framePr w:w="3839" w:h="249" w:hRule="exact" w:wrap="none" w:vAnchor="page" w:hAnchor="margin" w:x="6856" w:y="11041"/>
        <w:rPr>
          <w:rStyle w:val="C23"/>
          <w:rtl w:val="0"/>
        </w:rPr>
      </w:pPr>
      <w:r>
        <w:rPr>
          <w:rStyle w:val="C23"/>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l) Popsat druhy záchranných akcí</w:t>
      </w:r>
    </w:p>
    <w:p>
      <w:pPr>
        <w:pStyle w:val="P31"/>
        <w:framePr w:w="3921" w:h="376" w:hRule="exact" w:wrap="none" w:vAnchor="page" w:hAnchor="margin" w:x="6800" w:y="11738"/>
        <w:rPr>
          <w:rStyle w:val="C3"/>
          <w:rtl w:val="0"/>
        </w:rPr>
      </w:pPr>
    </w:p>
    <w:p>
      <w:pPr>
        <w:pStyle w:val="P32"/>
        <w:framePr w:w="3839" w:h="249" w:hRule="exact" w:wrap="none" w:vAnchor="page" w:hAnchor="margin" w:x="6856" w:y="11794"/>
        <w:rPr>
          <w:rStyle w:val="C23"/>
          <w:rtl w:val="0"/>
        </w:rPr>
      </w:pPr>
      <w:r>
        <w:rPr>
          <w:rStyle w:val="C23"/>
          <w:rtl w:val="0"/>
        </w:rPr>
        <w:t>Slovně</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m) Stanovit podle metodických pokynů postup při záchranné akci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Slovně</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n) Popsat vazby na složky IZS při záchranné akci</w:t>
      </w:r>
    </w:p>
    <w:p>
      <w:pPr>
        <w:pStyle w:val="P31"/>
        <w:framePr w:w="3921" w:h="376" w:hRule="exact" w:wrap="none" w:vAnchor="page" w:hAnchor="margin" w:x="6800" w:y="12490"/>
        <w:rPr>
          <w:rStyle w:val="C3"/>
          <w:rtl w:val="0"/>
        </w:rPr>
      </w:pPr>
    </w:p>
    <w:p>
      <w:pPr>
        <w:pStyle w:val="P32"/>
        <w:framePr w:w="3839" w:h="249" w:hRule="exact" w:wrap="none" w:vAnchor="page" w:hAnchor="margin" w:x="6856" w:y="12546"/>
        <w:rPr>
          <w:rStyle w:val="C23"/>
          <w:rtl w:val="0"/>
        </w:rPr>
      </w:pPr>
      <w:r>
        <w:rPr>
          <w:rStyle w:val="C23"/>
          <w:rtl w:val="0"/>
        </w:rPr>
        <w:t>Slovně</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o) Popsat osvětlovací a signalizační techniku HS</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Slovně a praktické předvedení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p) Vysvětlit a popsat základní pojmy o radiospojení v HS – druhy stanic, radiokomunikační řád, pravidla komunikace</w:t>
      </w:r>
    </w:p>
    <w:p>
      <w:pPr>
        <w:pStyle w:val="P31"/>
        <w:framePr w:w="3921" w:h="607" w:hRule="exact" w:wrap="none" w:vAnchor="page" w:hAnchor="margin" w:x="6800" w:y="13243"/>
        <w:rPr>
          <w:rStyle w:val="C3"/>
          <w:rtl w:val="0"/>
        </w:rPr>
      </w:pPr>
    </w:p>
    <w:p>
      <w:pPr>
        <w:pStyle w:val="P32"/>
        <w:framePr w:w="3839" w:h="480" w:hRule="exact" w:wrap="none" w:vAnchor="page" w:hAnchor="margin" w:x="6856" w:y="13299"/>
        <w:rPr>
          <w:rStyle w:val="C23"/>
          <w:rtl w:val="0"/>
        </w:rPr>
      </w:pPr>
      <w:r>
        <w:rPr>
          <w:rStyle w:val="C23"/>
          <w:rtl w:val="0"/>
        </w:rPr>
        <w:t>Slovně a praktické předvedení</w:t>
      </w:r>
    </w:p>
    <w:p>
      <w:pPr>
        <w:pStyle w:val="P30"/>
        <w:framePr w:w="10710" w:h="248" w:hRule="exact" w:wrap="none" w:vAnchor="page" w:hAnchor="margin" w:x="28" w:y="139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831" w:hRule="exact" w:wrap="none" w:vAnchor="page" w:hAnchor="margin" w:x="45" w:y="7199"/>
        <w:rPr>
          <w:rStyle w:val="C3"/>
          <w:rtl w:val="0"/>
        </w:rPr>
      </w:pPr>
    </w:p>
    <w:p>
      <w:pPr>
        <w:pStyle w:val="P13"/>
        <w:framePr w:w="6658" w:h="704" w:hRule="exact" w:wrap="none" w:vAnchor="page" w:hAnchor="margin" w:x="71" w:y="725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199"/>
        <w:rPr>
          <w:rStyle w:val="C3"/>
          <w:rtl w:val="0"/>
        </w:rPr>
      </w:pPr>
    </w:p>
    <w:p>
      <w:pPr>
        <w:pStyle w:val="P29"/>
        <w:framePr w:w="3839" w:h="704"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8143"/>
        <w:rPr>
          <w:rStyle w:val="C22"/>
          <w:rtl w:val="0"/>
        </w:rPr>
      </w:pPr>
      <w:r>
        <w:rPr>
          <w:rStyle w:val="C22"/>
          <w:rtl w:val="0"/>
        </w:rPr>
        <w:t>Kritérium je třeba splnit.</w:t>
      </w:r>
    </w:p>
    <w:p>
      <w:pPr>
        <w:pStyle w:val="P23"/>
        <w:framePr w:w="10710" w:h="340" w:hRule="exact" w:wrap="none" w:vAnchor="page" w:hAnchor="margin" w:x="28" w:y="8579"/>
        <w:rPr>
          <w:rStyle w:val="C18"/>
          <w:rtl w:val="0"/>
        </w:rPr>
      </w:pPr>
      <w:r>
        <w:rPr>
          <w:rStyle w:val="C18"/>
          <w:rtl w:val="0"/>
        </w:rPr>
        <w:t>Horolezectví v zimním období</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831" w:hRule="exact" w:wrap="none" w:vAnchor="page" w:hAnchor="margin" w:x="45" w:y="9394"/>
        <w:rPr>
          <w:rStyle w:val="C3"/>
          <w:rtl w:val="0"/>
        </w:rPr>
      </w:pPr>
    </w:p>
    <w:p>
      <w:pPr>
        <w:pStyle w:val="P13"/>
        <w:framePr w:w="6658" w:h="704" w:hRule="exact" w:wrap="none" w:vAnchor="page" w:hAnchor="margin" w:x="71" w:y="9450"/>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394"/>
        <w:rPr>
          <w:rStyle w:val="C3"/>
          <w:rtl w:val="0"/>
        </w:rPr>
      </w:pPr>
    </w:p>
    <w:p>
      <w:pPr>
        <w:pStyle w:val="P29"/>
        <w:framePr w:w="3839" w:h="704"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Vybudovat jisticí stanoviště – pavouk</w:t>
      </w:r>
    </w:p>
    <w:p>
      <w:pPr>
        <w:pStyle w:val="P31"/>
        <w:framePr w:w="3921" w:h="376" w:hRule="exact" w:wrap="none" w:vAnchor="page" w:hAnchor="margin" w:x="6800" w:y="10225"/>
        <w:rPr>
          <w:rStyle w:val="C3"/>
          <w:rtl w:val="0"/>
        </w:rPr>
      </w:pPr>
    </w:p>
    <w:p>
      <w:pPr>
        <w:pStyle w:val="P32"/>
        <w:framePr w:w="3839" w:h="249" w:hRule="exact" w:wrap="none" w:vAnchor="page" w:hAnchor="margin" w:x="6856" w:y="10281"/>
        <w:rPr>
          <w:rStyle w:val="C23"/>
          <w:rtl w:val="0"/>
        </w:rPr>
      </w:pPr>
      <w:r>
        <w:rPr>
          <w:rStyle w:val="C23"/>
          <w:rtl w:val="0"/>
        </w:rPr>
        <w:t>Praktické předvedení</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d) Prokázat dovednost dynamického jištění na sněhu</w:t>
      </w:r>
    </w:p>
    <w:p>
      <w:pPr>
        <w:pStyle w:val="P31"/>
        <w:framePr w:w="3921" w:h="376" w:hRule="exact" w:wrap="none" w:vAnchor="page" w:hAnchor="margin" w:x="6800" w:y="11208"/>
        <w:rPr>
          <w:rStyle w:val="C3"/>
          <w:rtl w:val="0"/>
        </w:rPr>
      </w:pPr>
    </w:p>
    <w:p>
      <w:pPr>
        <w:pStyle w:val="P32"/>
        <w:framePr w:w="3839" w:h="249" w:hRule="exact" w:wrap="none" w:vAnchor="page" w:hAnchor="margin" w:x="6856" w:y="11264"/>
        <w:rPr>
          <w:rStyle w:val="C23"/>
          <w:rtl w:val="0"/>
        </w:rPr>
      </w:pPr>
      <w:r>
        <w:rPr>
          <w:rStyle w:val="C23"/>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e) Brzdit cepínem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961"/>
        <w:rPr>
          <w:rStyle w:val="C3"/>
          <w:rtl w:val="0"/>
        </w:rPr>
      </w:pPr>
    </w:p>
    <w:p>
      <w:pPr>
        <w:pStyle w:val="P32"/>
        <w:framePr w:w="3839" w:h="480" w:hRule="exact" w:wrap="none" w:vAnchor="page" w:hAnchor="margin" w:x="6856" w:y="12017"/>
        <w:rPr>
          <w:rStyle w:val="C23"/>
          <w:rtl w:val="0"/>
        </w:rPr>
      </w:pPr>
      <w:r>
        <w:rPr>
          <w:rStyle w:val="C23"/>
          <w:rtl w:val="0"/>
        </w:rPr>
        <w:t>Praktické předvedení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g) Absolvovat lezení v ledu s pomocí želez a cepínů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16"/>
        <w:framePr w:w="6710" w:h="376" w:hRule="exact" w:wrap="none" w:vAnchor="page" w:hAnchor="margin" w:x="45" w:y="12944"/>
        <w:rPr>
          <w:rStyle w:val="C3"/>
          <w:rtl w:val="0"/>
        </w:rPr>
      </w:pPr>
    </w:p>
    <w:p>
      <w:pPr>
        <w:pStyle w:val="P17"/>
        <w:framePr w:w="6658" w:h="249" w:hRule="exact" w:wrap="none" w:vAnchor="page" w:hAnchor="margin" w:x="71" w:y="13000"/>
        <w:rPr>
          <w:rStyle w:val="C13"/>
          <w:rtl w:val="0"/>
        </w:rPr>
      </w:pPr>
      <w:r>
        <w:rPr>
          <w:rStyle w:val="C13"/>
          <w:rtl w:val="0"/>
        </w:rPr>
        <w:t>h) Vysvětlit pádový faktor včetně vzorce</w:t>
      </w:r>
    </w:p>
    <w:p>
      <w:pPr>
        <w:pStyle w:val="P31"/>
        <w:framePr w:w="3921" w:h="376" w:hRule="exact" w:wrap="none" w:vAnchor="page" w:hAnchor="margin" w:x="6800" w:y="12944"/>
        <w:rPr>
          <w:rStyle w:val="C3"/>
          <w:rtl w:val="0"/>
        </w:rPr>
      </w:pPr>
    </w:p>
    <w:p>
      <w:pPr>
        <w:pStyle w:val="P32"/>
        <w:framePr w:w="3839" w:h="249" w:hRule="exact" w:wrap="none" w:vAnchor="page" w:hAnchor="margin" w:x="6856" w:y="13000"/>
        <w:rPr>
          <w:rStyle w:val="C23"/>
          <w:rtl w:val="0"/>
        </w:rPr>
      </w:pPr>
      <w:r>
        <w:rPr>
          <w:rStyle w:val="C23"/>
          <w:rtl w:val="0"/>
        </w:rPr>
        <w:t>Slovně</w:t>
      </w:r>
    </w:p>
    <w:p>
      <w:pPr>
        <w:pStyle w:val="P30"/>
        <w:framePr w:w="10710" w:h="248" w:hRule="exact" w:wrap="none" w:vAnchor="page" w:hAnchor="margin" w:x="28" w:y="134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Slovně</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Slovně</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nebo 3 roky sezonním zaměstnancem a splnila příslušnou dílčí kvalifikaci.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kurzu ve vysokohorském prostředí.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