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84B3CB" Type="http://schemas.openxmlformats.org/officeDocument/2006/relationships/officeDocument" Target="/word/document.xml" /><Relationship Id="coreR2D84B3CB" Type="http://schemas.openxmlformats.org/package/2006/relationships/metadata/core-properties" Target="/docProps/core.xml" /><Relationship Id="customR2D84B3C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 ubytovacím zařízení (kód: 65-014-E)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Pomocný pracovník v pohostinství a ubytovacích zařízeních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 ubytovacím zařízení, 11.9.2026 16:55:39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Stravovací a ubytovací služby (kód: 65-51-E/01)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Pomocný číšník / pomocná servírka (kód: 65-012-E)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Pomocný kuchař / pomocná kuchařka (kód: 65-005-E)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1.1.2009 do 18.2.2022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Pokojský/pokojská (kód: 65-015-E)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Pracovník/pracovnice v ubytovacím zařízení (kód: 65-014-E)</w:t>
      </w:r>
    </w:p>
    <w:p>
      <w:pPr>
        <w:pStyle w:val="P6"/>
        <w:framePr w:w="10710" w:h="113" w:hRule="exact" w:wrap="none" w:vAnchor="page" w:hAnchor="margin" w:x="28" w:y="540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74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201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2"/>
        <w:framePr w:w="10710" w:h="478" w:hRule="exact" w:wrap="none" w:vAnchor="page" w:hAnchor="margin" w:x="28" w:y="6449"/>
        <w:rPr>
          <w:rStyle w:val="C13"/>
          <w:rtl w:val="0"/>
        </w:rPr>
      </w:pPr>
      <w:r>
        <w:rPr>
          <w:rStyle w:val="C13"/>
          <w:rtl w:val="0"/>
        </w:rPr>
        <w:t>Úplnou profesní kvalifikaci Pomocný pracovník v pohostinství (kód: 65-99-E/03)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0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41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7309"/>
        <w:rPr>
          <w:rStyle w:val="C13"/>
          <w:rtl w:val="0"/>
        </w:rPr>
      </w:pPr>
      <w:r>
        <w:rPr>
          <w:rStyle w:val="C13"/>
          <w:rtl w:val="0"/>
        </w:rPr>
        <w:t>Pomocný číšník / pomocná servírka (kód: 65-012-E)</w:t>
      </w:r>
    </w:p>
    <w:p>
      <w:pPr>
        <w:pStyle w:val="P12"/>
        <w:framePr w:w="10256" w:h="248" w:hRule="exact" w:wrap="none" w:vAnchor="page" w:hAnchor="margin" w:x="482" w:y="7557"/>
        <w:rPr>
          <w:rStyle w:val="C13"/>
          <w:rtl w:val="0"/>
        </w:rPr>
      </w:pPr>
      <w:r>
        <w:rPr>
          <w:rStyle w:val="C13"/>
          <w:rtl w:val="0"/>
        </w:rPr>
        <w:t>Pomocný kuchař / pomocná kuchařka (kód: 65-005-E)</w:t>
      </w:r>
    </w:p>
    <w:p>
      <w:pPr>
        <w:pStyle w:val="P13"/>
        <w:framePr w:w="398" w:h="268" w:hRule="exact" w:wrap="none" w:vAnchor="page" w:hAnchor="margin" w:x="28" w:y="791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918"/>
        <w:rPr>
          <w:rStyle w:val="C15"/>
          <w:rtl w:val="0"/>
        </w:rPr>
      </w:pPr>
      <w:r>
        <w:rPr>
          <w:rStyle w:val="C15"/>
          <w:rtl w:val="0"/>
        </w:rPr>
        <w:t>Platnost od 1.1.2009 do 18.2.2022</w:t>
      </w:r>
    </w:p>
    <w:p>
      <w:pPr>
        <w:pStyle w:val="P12"/>
        <w:framePr w:w="10256" w:h="248" w:hRule="exact" w:wrap="none" w:vAnchor="page" w:hAnchor="margin" w:x="482" w:y="8186"/>
        <w:rPr>
          <w:rStyle w:val="C13"/>
          <w:rtl w:val="0"/>
        </w:rPr>
      </w:pPr>
      <w:r>
        <w:rPr>
          <w:rStyle w:val="C13"/>
          <w:rtl w:val="0"/>
        </w:rPr>
        <w:t>Pokojský/pokojská (kód: 65-015-E)</w:t>
      </w:r>
    </w:p>
    <w:p>
      <w:pPr>
        <w:pStyle w:val="P12"/>
        <w:framePr w:w="10256" w:h="248" w:hRule="exact" w:wrap="none" w:vAnchor="page" w:hAnchor="margin" w:x="482" w:y="8434"/>
        <w:rPr>
          <w:rStyle w:val="C13"/>
          <w:rtl w:val="0"/>
        </w:rPr>
      </w:pPr>
      <w:r>
        <w:rPr>
          <w:rStyle w:val="C13"/>
          <w:rtl w:val="0"/>
        </w:rPr>
        <w:t>Pracovník/pracovnice v ubytovacím zařízení (kód: 65-014-E)</w:t>
      </w:r>
    </w:p>
    <w:p>
      <w:pPr>
        <w:pStyle w:val="P6"/>
        <w:framePr w:w="10710" w:h="113" w:hRule="exact" w:wrap="none" w:vAnchor="page" w:hAnchor="margin" w:x="28" w:y="86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90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24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30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24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30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610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666"/>
        <w:rPr>
          <w:rStyle w:val="C18"/>
          <w:rtl w:val="0"/>
        </w:rPr>
      </w:pPr>
      <w:r>
        <w:rPr>
          <w:rStyle w:val="C18"/>
          <w:rtl w:val="0"/>
        </w:rPr>
        <w:t>Pomocný pracovník v pohostinství a ubytovacích zařízeních</w:t>
      </w:r>
    </w:p>
    <w:p>
      <w:pPr>
        <w:pStyle w:val="P20"/>
        <w:framePr w:w="5338" w:h="376" w:hRule="exact" w:wrap="none" w:vAnchor="page" w:hAnchor="margin" w:x="5383" w:y="9610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666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 ubytovacím zařízení, 11.9.2026 16:55:39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