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8F5561" Type="http://schemas.openxmlformats.org/officeDocument/2006/relationships/officeDocument" Target="/word/document.xml" /><Relationship Id="coreR288F5561" Type="http://schemas.openxmlformats.org/package/2006/relationships/metadata/core-properties" Target="/docProps/core.xml" /><Relationship Id="customR288F55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Facility manažer/manažerka (kód: 36-041-R)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Facility manažer/manažerka, 11.9.2026 17:49:20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OCS Trading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Jesenická 1412/24, 10600 Praha 10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Facility manažer/manažerka, 11.9.2026 17:49:20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