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593DE5" Type="http://schemas.openxmlformats.org/officeDocument/2006/relationships/officeDocument" Target="/word/document.xml" /><Relationship Id="coreR6F593DE5" Type="http://schemas.openxmlformats.org/package/2006/relationships/metadata/core-properties" Target="/docProps/core.xml" /><Relationship Id="customR6F593D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sítotiskových strojích (kód: 34-013-H)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sítotiskových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sítotiskových strojích, 13.9.2026 18:42:17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Tiskař na polygrafických strojích (kód: 34-52-L/01)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akcidenčních ofsetových kotoučových strojů (kód: 34-052-M)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novinových ofsetových kotoučových strojů (kód: 34-051-M)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29.4.2019 do 6.4.2021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6"/>
        <w:framePr w:w="10710" w:h="113" w:hRule="exact" w:wrap="none" w:vAnchor="page" w:hAnchor="margin" w:x="28" w:y="678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6894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4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85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8001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8249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8497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88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858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9126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937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62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870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102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3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10499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108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860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11128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114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90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11758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12006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12253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12501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2749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2997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13245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1349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83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4286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14534"/>
        <w:rPr>
          <w:rStyle w:val="C13"/>
          <w:rtl w:val="0"/>
        </w:rPr>
      </w:pPr>
      <w:r>
        <w:rPr>
          <w:rStyle w:val="C13"/>
          <w:rtl w:val="0"/>
        </w:rPr>
        <w:t>Úplnou profesní kvalifikaci Tiskař (kód: 34-99-H/01) lze prokázat předložením osvědčení o získání některé z uvedených skupin profesních kvalifikací: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sítotiskových strojích, 13.9.2026 18:42:17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33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393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5396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5509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5757"/>
        <w:rPr>
          <w:rStyle w:val="C13"/>
          <w:rtl w:val="0"/>
        </w:rPr>
      </w:pPr>
      <w:r>
        <w:rPr>
          <w:rStyle w:val="C13"/>
          <w:rtl w:val="0"/>
        </w:rPr>
        <w:t>Úplnou profesní kvalifikaci Operátor tiskových technologií (kód: 34-99-M/07)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3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4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617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6865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711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7360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760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3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17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23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17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23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5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592"/>
        <w:rPr>
          <w:rStyle w:val="C18"/>
          <w:rtl w:val="0"/>
        </w:rPr>
      </w:pPr>
      <w:r>
        <w:rPr>
          <w:rStyle w:val="C18"/>
          <w:rtl w:val="0"/>
        </w:rPr>
        <w:t>Tiskař na sítotiskových strojích</w:t>
      </w:r>
    </w:p>
    <w:p>
      <w:pPr>
        <w:pStyle w:val="P20"/>
        <w:framePr w:w="5338" w:h="376" w:hRule="exact" w:wrap="none" w:vAnchor="page" w:hAnchor="margin" w:x="5383" w:y="85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592"/>
        <w:rPr>
          <w:rStyle w:val="C19"/>
          <w:rtl w:val="0"/>
        </w:rPr>
      </w:pPr>
      <w:r>
        <w:rPr>
          <w:rStyle w:val="C19"/>
          <w:rtl w:val="0"/>
        </w:rPr>
        <w:t>Tiskař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sítotiskových strojích, 13.9.2026 18:42:17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