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C06927" Type="http://schemas.openxmlformats.org/officeDocument/2006/relationships/officeDocument" Target="/word/document.xml" /><Relationship Id="coreR76C06927" Type="http://schemas.openxmlformats.org/package/2006/relationships/metadata/core-properties" Target="/docProps/core.xml" /><Relationship Id="customR76C069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28.10.2026 21:16:37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sítotiskových strojích, 28.10.2026 21:16:37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28.10.2026 21:16:37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28.10.2026 21:16:37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sítotiskových strojích, 28.10.2026 21:16:37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91"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Tiskař/tiskařka na sítotiskových strojích, 28.10.2026 21:16:37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sítotiskových strojích, 28.10.2026 21:16:37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28.10.2026 21:16:37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739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83D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