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DE86FB" Type="http://schemas.openxmlformats.org/officeDocument/2006/relationships/officeDocument" Target="/word/document.xml" /><Relationship Id="coreR2BDE86FB" Type="http://schemas.openxmlformats.org/package/2006/relationships/metadata/core-properties" Target="/docProps/core.xml" /><Relationship Id="customR2BDE86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na sítotiskových strojích (kód: 34-013-H)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na sítotiskových strojích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sítotiskových strojích, 11.9.2026 17:48:03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Tiskař na polygrafických strojích (kód: 34-52-L/01)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akcidenčních ofsetových kotoučových strojů (kód: 34-052-M)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Operátor/operátorka novinových ofsetových kotoučových strojů (kód: 34-051-M)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3"/>
        <w:framePr w:w="398" w:h="268" w:hRule="exact" w:wrap="none" w:vAnchor="page" w:hAnchor="margin" w:x="28" w:y="62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64"/>
        <w:rPr>
          <w:rStyle w:val="C15"/>
          <w:rtl w:val="0"/>
        </w:rPr>
      </w:pPr>
      <w:r>
        <w:rPr>
          <w:rStyle w:val="C15"/>
          <w:rtl w:val="0"/>
        </w:rPr>
        <w:t>Platnost od 29.4.2019 do 6.4.2021</w:t>
      </w:r>
    </w:p>
    <w:p>
      <w:pPr>
        <w:pStyle w:val="P12"/>
        <w:framePr w:w="10256" w:h="248" w:hRule="exact" w:wrap="none" w:vAnchor="page" w:hAnchor="margin" w:x="482" w:y="6532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6"/>
        <w:framePr w:w="10710" w:h="113" w:hRule="exact" w:wrap="none" w:vAnchor="page" w:hAnchor="margin" w:x="28" w:y="678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6894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Tiskař na polygrafických strojích (kód: 34-52-H/01)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74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85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7754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2"/>
        <w:framePr w:w="10256" w:h="248" w:hRule="exact" w:wrap="none" w:vAnchor="page" w:hAnchor="margin" w:x="482" w:y="8001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8249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8497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88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858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9126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2"/>
        <w:framePr w:w="10256" w:h="248" w:hRule="exact" w:wrap="none" w:vAnchor="page" w:hAnchor="margin" w:x="482" w:y="9374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9622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870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102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31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10499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108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860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11128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3"/>
        <w:framePr w:w="398" w:h="268" w:hRule="exact" w:wrap="none" w:vAnchor="page" w:hAnchor="margin" w:x="28" w:y="114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90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11758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12006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12253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12501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12749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12997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13245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1349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83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4286"/>
        <w:rPr>
          <w:rStyle w:val="C16"/>
          <w:rtl w:val="0"/>
        </w:rPr>
      </w:pPr>
      <w:r>
        <w:rPr>
          <w:rStyle w:val="C16"/>
          <w:rtl w:val="0"/>
        </w:rPr>
        <w:t>Platnost od 29.4.2013 do neomezeně</w:t>
      </w:r>
    </w:p>
    <w:p>
      <w:pPr>
        <w:pStyle w:val="P12"/>
        <w:framePr w:w="10710" w:h="478" w:hRule="exact" w:wrap="none" w:vAnchor="page" w:hAnchor="margin" w:x="28" w:y="14534"/>
        <w:rPr>
          <w:rStyle w:val="C13"/>
          <w:rtl w:val="0"/>
        </w:rPr>
      </w:pPr>
      <w:r>
        <w:rPr>
          <w:rStyle w:val="C13"/>
          <w:rtl w:val="0"/>
        </w:rPr>
        <w:t>Úplnou profesní kvalifikaci Tiskař (kód: 34-99-H/01) lze prokázat předložením osvědčení o získání některé z uvedených skupin profesních kvalifikací: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sítotiskových strojích, 11.9.2026 17:48:03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33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393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5396"/>
        <w:rPr>
          <w:rStyle w:val="C7"/>
          <w:rtl w:val="0"/>
        </w:rPr>
      </w:pPr>
    </w:p>
    <w:p>
      <w:pPr>
        <w:pStyle w:val="P15"/>
        <w:framePr w:w="10710" w:h="248" w:hRule="exact" w:wrap="none" w:vAnchor="page" w:hAnchor="margin" w:x="28" w:y="5509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5757"/>
        <w:rPr>
          <w:rStyle w:val="C13"/>
          <w:rtl w:val="0"/>
        </w:rPr>
      </w:pPr>
      <w:r>
        <w:rPr>
          <w:rStyle w:val="C13"/>
          <w:rtl w:val="0"/>
        </w:rPr>
        <w:t>Úplnou profesní kvalifikaci Operátor tiskových technologií (kód: 34-99-M/07)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34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49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6617"/>
        <w:rPr>
          <w:rStyle w:val="C13"/>
          <w:rtl w:val="0"/>
        </w:rPr>
      </w:pPr>
      <w:r>
        <w:rPr>
          <w:rStyle w:val="C13"/>
          <w:rtl w:val="0"/>
        </w:rPr>
        <w:t>Operátor/operátorka ofsetových archových strojů (kód: 34-053-M)</w:t>
      </w:r>
    </w:p>
    <w:p>
      <w:pPr>
        <w:pStyle w:val="P12"/>
        <w:framePr w:w="10256" w:h="248" w:hRule="exact" w:wrap="none" w:vAnchor="page" w:hAnchor="margin" w:x="482" w:y="6865"/>
        <w:rPr>
          <w:rStyle w:val="C13"/>
          <w:rtl w:val="0"/>
        </w:rPr>
      </w:pPr>
      <w:r>
        <w:rPr>
          <w:rStyle w:val="C13"/>
          <w:rtl w:val="0"/>
        </w:rPr>
        <w:t>Operátor/operátorka produkčního digitálního tiskového stroje (kód: 34-056-M)</w:t>
      </w:r>
    </w:p>
    <w:p>
      <w:pPr>
        <w:pStyle w:val="P12"/>
        <w:framePr w:w="10256" w:h="248" w:hRule="exact" w:wrap="none" w:vAnchor="page" w:hAnchor="margin" w:x="482" w:y="7112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7360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760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3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17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23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17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23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53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592"/>
        <w:rPr>
          <w:rStyle w:val="C18"/>
          <w:rtl w:val="0"/>
        </w:rPr>
      </w:pPr>
      <w:r>
        <w:rPr>
          <w:rStyle w:val="C18"/>
          <w:rtl w:val="0"/>
        </w:rPr>
        <w:t>Tiskař na sítotiskových strojích</w:t>
      </w:r>
    </w:p>
    <w:p>
      <w:pPr>
        <w:pStyle w:val="P20"/>
        <w:framePr w:w="5338" w:h="376" w:hRule="exact" w:wrap="none" w:vAnchor="page" w:hAnchor="margin" w:x="5383" w:y="853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592"/>
        <w:rPr>
          <w:rStyle w:val="C19"/>
          <w:rtl w:val="0"/>
        </w:rPr>
      </w:pPr>
      <w:r>
        <w:rPr>
          <w:rStyle w:val="C19"/>
          <w:rtl w:val="0"/>
        </w:rPr>
        <w:t>Tiskař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na sítotiskových strojích, 11.9.2026 17:48:03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