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DD02A" Type="http://schemas.openxmlformats.org/officeDocument/2006/relationships/officeDocument" Target="/word/document.xml" /><Relationship Id="coreRB3DD02A" Type="http://schemas.openxmlformats.org/package/2006/relationships/metadata/core-properties" Target="/docProps/core.xml" /><Relationship Id="customRB3DD0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2.8.2026 17:43:50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2.8.2026 17:43:50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2.8.2026 17:43:50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hlubotiskových kotoučových strojích, 2.8.2026 17:43:50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hlubotiskových kotoučových strojích, 2.8.2026 17:43:50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hlubotiskových kotoučových strojích, 2.8.2026 17:43:50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hlubotiskových kotoučových strojích, 2.8.2026 17:43:50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2.8.2026 17:43:50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D22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8DD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