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A1A3E" Type="http://schemas.openxmlformats.org/officeDocument/2006/relationships/officeDocument" Target="/word/document.xml" /><Relationship Id="coreRF4A1A3E" Type="http://schemas.openxmlformats.org/package/2006/relationships/metadata/core-properties" Target="/docProps/core.xml" /><Relationship Id="customRF4A1A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grafik/technická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31.10.2026 16:45:52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31.10.2026 16:45:52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31.10.2026 16:45:52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grafik/technická grafička videoher, 31.10.2026 16:45:52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