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4C5AE" Type="http://schemas.openxmlformats.org/officeDocument/2006/relationships/officeDocument" Target="/word/document.xml" /><Relationship Id="coreR6DA4C5AE" Type="http://schemas.openxmlformats.org/package/2006/relationships/metadata/core-properties" Target="/docProps/core.xml" /><Relationship Id="customR6DA4C5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technolog / dílenská technoložka pro strojírenskou výrobu (kód: 23-159-M)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postupů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strojírenskou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uspořádání výrobních prostorů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technolog / dílenská technoložka pro strojírenskou výrobu, 29.4.2026 2:11:02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bezpečnostní předpisy dle zákona č. 262/2006, § 103-106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ve strojírenské výrobě,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bezpečnostní prvky ve strojírenské výrobě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práci ve strojírenské výrobě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Orientovat se v technických normách, strojnických tabulkách</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Vyčíst z technických výkresů materiál, tvar, rozměry, přesnost výroby a jakosti a úpravy povrchu zadané součásti, tepelné zpracování a další požadavky na její výrobu</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Provést jednoduché pomocné výpočty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Volba technologických postupů ve strojírenské výrobě</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Zvolit postup práce a technologické podmínky pro výrobu strojírenských výrobků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vhodné technologie, stroje pro příslušnou výrobu v závislosti na požadované kvalitě výrobku a sériovosti výroby</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Zvolit vhodné nástroje, včetně nástrojových materiálů a zvolit vhodné nářadí a pomůcky potřebné pro výrobu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Zvolit polotovary pro příslušné operace s ohledem na sériovost výroby</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Stanovit technologický postup výroby na základě technické dokumentace, definovat podmínky výroby pro jednotlivé výrobní operace, předepsat nástroje, stroje a výrobní pomůcky</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29.4.2026 2:11:02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přípravků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typy přípravků používaných při práci obráběcího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přípravek pro zajištění požadované kvality obráběného dílu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kvality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Navrhnout způsoby kontroly rozměrů vyrobeného dílu v závislosti na předepsané přesnosti vyráběných ploch a počtu vyráběných a kontrolovaných dílů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Navrhnout způsob zpracování výsledků měření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Zkontrolovat délkové rozměry a geometrický tvar a vyhodnotit výsledky měření</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Volba uspořádání výrobních prostorů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Zvolit způsoby uspořádání výrobních strojů z hlediska technologického sledu, z hlediska sériovosti, z hlediska velikosti výrobku</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Zvolit způsoby zásobování polotovary a skladování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Vypracovat schématické uspořádání zadaného výrobního prostoru, včetně přesunu polotovarů, měřicích míst a evidence a expedice vyrobených dílů</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29.4.2026 2:11:02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až d) uchazeč vyčte z poskytnuté dokumentace technické parametry výroby zadané jedné součásti včetně technologického postupu, podmínek výroby a nástrojů a nářadí, vytvoří model zadaného jednoho dílu a jeho technický výkres a provede jeden pomocný výpočet.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technologických postupů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vyhotoví postup prací pro jednu stanovenou rotační součást a pro jednu stanovenou hranolovitou součást do určeného formuláře.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pro strojírenskou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 c) uchazeč vyhotoví návrh dvou přípravků dle konkrétního zadání autorizované osoby. Zadání bude autorizovanou osobou uchazeči upřesněno v termínu 7 až 14 dní před vlastním termínem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a zkontroluje délkové rozměry a geometrický tvar jedné zadané součásti a vyhodnotí výsledek měření.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uspořádání výrobních prostorů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vypracuje schéma jednoho zadaného výrobního prostoru včetně přesunu polotovarů, měřicích míst, evidence a expedice vyrobených dílů.</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Dílenský technolog / dílenská technoložka pro strojírenskou výrobu, 29.4.2026 2:11:02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nebo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23-159-M Dílenský technolog / dílenská technoložka pro strojírenskou výrobu + střední vzdělání s maturitní zkouškou a alespoň 5 let odborné praxe v oblasti technologie strojírenské výroby.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technolog / dílenská technoložka pro strojírenskou výrobu, 29.4.2026 2:11:02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 připojením k internetu</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s produkčními stroji, nářadím, nástroji, přípravky a pomůckami pro strojírenskou výrobu (soustruh, frézka, vrtačka, soustružnické nože, frézy, vrtáky, upínací přípravky) </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probíhá výroba dílců na minimálně 3 různých pracovištích v rámci vlastního výrobního programu nebo v kooperaci s jinou organizací.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Dílenský technolog / dílenská technoložka pro strojírenskou výrobu, 29.4.2026 2:11:02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pStyle w:val="P21"/>
        <w:framePr w:w="7654" w:h="331" w:hRule="exact" w:wrap="none" w:vAnchor="page" w:hAnchor="margin" w:x="28" w:y="15940"/>
        <w:rPr>
          <w:rStyle w:val="C16"/>
          <w:rtl w:val="0"/>
        </w:rPr>
      </w:pPr>
      <w:r>
        <w:rPr>
          <w:rStyle w:val="C16"/>
          <w:rtl w:val="0"/>
        </w:rPr>
        <w:t>Dílenský technolog / dílenská technoložka pro strojírenskou výrobu, 29.4.2026 2:11:02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63DF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CF40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