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C5F922" Type="http://schemas.openxmlformats.org/officeDocument/2006/relationships/officeDocument" Target="/word/document.xml" /><Relationship Id="coreR68C5F922" Type="http://schemas.openxmlformats.org/package/2006/relationships/metadata/core-properties" Target="/docProps/core.xml" /><Relationship Id="customR68C5F9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CNC obráběcích strojů (kód: 23-162-M)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 NC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27.10.2026 1:14:41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seřizovač (kód: 23-45-L/51)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Mechanik seřizovač (kód: 23-99-M/24)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Dílenský technolog / dílenská technoložka pro strojírenskou výrobu (kód: 23-159-M)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Mechanik seřizovač / mechanička seřizovačka tvářecích strojů (kód: 23-160-M)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Programátor/programátorka CNC obráběcích strojů (kód: 23-162-M)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Programátor NC strojů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CNC obráběcích strojů, 27.10.2026 1:14:41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