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AF7C18" Type="http://schemas.openxmlformats.org/officeDocument/2006/relationships/officeDocument" Target="/word/document.xml" /><Relationship Id="coreR16AF7C18" Type="http://schemas.openxmlformats.org/package/2006/relationships/metadata/core-properties" Target="/docProps/core.xml" /><Relationship Id="customR16AF7C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snowboardingu (kód: 74-039-M)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snowboardingu, 11.9.2026 17:48:18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 xml:space="preserve"> Aliance pro rozvoj a výuku lyžování, snowboardingu, carvingu a skatingu ČR,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Thámova  4, 18600 Praha 8 - Karlín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Asociace profesionálních učitelů lyžování,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Špindlerův Mlýn 150, 54351 Špindlerův Mlýn</w:t>
      </w:r>
    </w:p>
    <w:p>
      <w:pPr>
        <w:pStyle w:val="P13"/>
        <w:framePr w:w="7847" w:h="831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BP SPORT s.r.o.</w:t>
      </w:r>
    </w:p>
    <w:p>
      <w:pPr>
        <w:pStyle w:val="P15"/>
        <w:framePr w:w="2784" w:h="831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 - České Budějovice 6</w:t>
      </w:r>
    </w:p>
    <w:p>
      <w:pPr>
        <w:pStyle w:val="P17"/>
        <w:framePr w:w="7847" w:h="607" w:hRule="exact" w:wrap="none" w:vAnchor="page" w:hAnchor="margin" w:x="45" w:y="504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99"/>
        <w:rPr>
          <w:rStyle w:val="C15"/>
          <w:rtl w:val="0"/>
        </w:rPr>
      </w:pPr>
      <w:r>
        <w:rPr>
          <w:rStyle w:val="C15"/>
          <w:rtl w:val="0"/>
        </w:rPr>
        <w:t>Mgr. Černá Olga</w:t>
      </w:r>
    </w:p>
    <w:p>
      <w:pPr>
        <w:pStyle w:val="P19"/>
        <w:framePr w:w="2784" w:h="607" w:hRule="exact" w:wrap="none" w:vAnchor="page" w:hAnchor="margin" w:x="7937" w:y="504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99"/>
        <w:rPr>
          <w:rStyle w:val="C16"/>
          <w:rtl w:val="0"/>
        </w:rPr>
      </w:pPr>
      <w:r>
        <w:rPr>
          <w:rStyle w:val="C16"/>
          <w:rtl w:val="0"/>
        </w:rPr>
        <w:t>Boleslavova 41/13, 14000 Praha 4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Český svaz lyžařských škol, z.s.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 xml:space="preserve">Nad Panenskou  645/2, 16900  Praha 6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Jihočeská univerzita v Českých Budějovicích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Branišovská 1645/31a, 37005 České Budějovice</w:t>
      </w:r>
    </w:p>
    <w:p>
      <w:pPr>
        <w:pStyle w:val="P13"/>
        <w:framePr w:w="7847" w:h="607" w:hRule="exact" w:wrap="none" w:vAnchor="page" w:hAnchor="margin" w:x="45" w:y="68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948"/>
        <w:rPr>
          <w:rStyle w:val="C13"/>
          <w:rtl w:val="0"/>
        </w:rPr>
      </w:pPr>
      <w:r>
        <w:rPr>
          <w:rStyle w:val="C13"/>
          <w:rtl w:val="0"/>
        </w:rPr>
        <w:t>LIPNO SERVIS s.r.o.</w:t>
      </w:r>
    </w:p>
    <w:p>
      <w:pPr>
        <w:pStyle w:val="P15"/>
        <w:framePr w:w="2784" w:h="607" w:hRule="exact" w:wrap="none" w:vAnchor="page" w:hAnchor="margin" w:x="7937" w:y="68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948"/>
        <w:rPr>
          <w:rStyle w:val="C14"/>
          <w:rtl w:val="0"/>
        </w:rPr>
      </w:pPr>
      <w:r>
        <w:rPr>
          <w:rStyle w:val="C14"/>
          <w:rtl w:val="0"/>
        </w:rPr>
        <w:t xml:space="preserve">Lipno nad Vltavou  307, 38278 Lipno nad Vltavou</w:t>
      </w:r>
    </w:p>
    <w:p>
      <w:pPr>
        <w:pStyle w:val="P17"/>
        <w:framePr w:w="7847" w:h="376" w:hRule="exact" w:wrap="none" w:vAnchor="page" w:hAnchor="margin" w:x="45" w:y="750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565"/>
        <w:rPr>
          <w:rStyle w:val="C15"/>
          <w:rtl w:val="0"/>
        </w:rPr>
      </w:pPr>
      <w:r>
        <w:rPr>
          <w:rStyle w:val="C15"/>
          <w:rtl w:val="0"/>
        </w:rPr>
        <w:t>Mgr.at. Mgr. Mach Aleš</w:t>
      </w:r>
    </w:p>
    <w:p>
      <w:pPr>
        <w:pStyle w:val="P19"/>
        <w:framePr w:w="2784" w:h="376" w:hRule="exact" w:wrap="none" w:vAnchor="page" w:hAnchor="margin" w:x="7937" w:y="750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565"/>
        <w:rPr>
          <w:rStyle w:val="C16"/>
          <w:rtl w:val="0"/>
        </w:rPr>
      </w:pPr>
      <w:r>
        <w:rPr>
          <w:rStyle w:val="C16"/>
          <w:rtl w:val="0"/>
        </w:rPr>
        <w:t>U Zahrad 209, 39001 Tábor</w:t>
      </w:r>
    </w:p>
    <w:p>
      <w:pPr>
        <w:pStyle w:val="P13"/>
        <w:framePr w:w="7847" w:h="607" w:hRule="exact" w:wrap="none" w:vAnchor="page" w:hAnchor="margin" w:x="45" w:y="78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1"/>
        <w:rPr>
          <w:rStyle w:val="C13"/>
          <w:rtl w:val="0"/>
        </w:rPr>
      </w:pPr>
      <w:r>
        <w:rPr>
          <w:rStyle w:val="C13"/>
          <w:rtl w:val="0"/>
        </w:rPr>
        <w:t xml:space="preserve">Mgr.  Pacut Miroslav</w:t>
      </w:r>
    </w:p>
    <w:p>
      <w:pPr>
        <w:pStyle w:val="P15"/>
        <w:framePr w:w="2784" w:h="607" w:hRule="exact" w:wrap="none" w:vAnchor="page" w:hAnchor="margin" w:x="7937" w:y="78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1"/>
        <w:rPr>
          <w:rStyle w:val="C14"/>
          <w:rtl w:val="0"/>
        </w:rPr>
      </w:pPr>
      <w:r>
        <w:rPr>
          <w:rStyle w:val="C14"/>
          <w:rtl w:val="0"/>
        </w:rPr>
        <w:t>Sportovní 2137/10, 70200 Ostrava</w:t>
      </w:r>
    </w:p>
    <w:p>
      <w:pPr>
        <w:pStyle w:val="P17"/>
        <w:framePr w:w="7847" w:h="607" w:hRule="exact" w:wrap="none" w:vAnchor="page" w:hAnchor="margin" w:x="45" w:y="851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567"/>
        <w:rPr>
          <w:rStyle w:val="C15"/>
          <w:rtl w:val="0"/>
        </w:rPr>
      </w:pPr>
      <w:r>
        <w:rPr>
          <w:rStyle w:val="C15"/>
          <w:rtl w:val="0"/>
        </w:rPr>
        <w:t>PaedDr. Vacík Milan</w:t>
      </w:r>
    </w:p>
    <w:p>
      <w:pPr>
        <w:pStyle w:val="P19"/>
        <w:framePr w:w="2784" w:h="607" w:hRule="exact" w:wrap="none" w:vAnchor="page" w:hAnchor="margin" w:x="7937" w:y="851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567"/>
        <w:rPr>
          <w:rStyle w:val="C16"/>
          <w:rtl w:val="0"/>
        </w:rPr>
      </w:pPr>
      <w:r>
        <w:rPr>
          <w:rStyle w:val="C16"/>
          <w:rtl w:val="0"/>
        </w:rPr>
        <w:t>Kopretinová 2784/45, 37005 České Budějovice</w:t>
      </w:r>
    </w:p>
    <w:p>
      <w:pPr>
        <w:pStyle w:val="P13"/>
        <w:framePr w:w="7847" w:h="607" w:hRule="exact" w:wrap="none" w:vAnchor="page" w:hAnchor="margin" w:x="45" w:y="912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184"/>
        <w:rPr>
          <w:rStyle w:val="C13"/>
          <w:rtl w:val="0"/>
        </w:rPr>
      </w:pPr>
      <w:r>
        <w:rPr>
          <w:rStyle w:val="C13"/>
          <w:rtl w:val="0"/>
        </w:rPr>
        <w:t>Ing. Wagner Petr</w:t>
      </w:r>
    </w:p>
    <w:p>
      <w:pPr>
        <w:pStyle w:val="P15"/>
        <w:framePr w:w="2784" w:h="607" w:hRule="exact" w:wrap="none" w:vAnchor="page" w:hAnchor="margin" w:x="7937" w:y="912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184"/>
        <w:rPr>
          <w:rStyle w:val="C14"/>
          <w:rtl w:val="0"/>
        </w:rPr>
      </w:pPr>
      <w:r>
        <w:rPr>
          <w:rStyle w:val="C14"/>
          <w:rtl w:val="0"/>
        </w:rPr>
        <w:t>Masarykova 102, 78372 Velký Týnec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snowboardingu, 11.9.2026 17:48:18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