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97C470B" Type="http://schemas.openxmlformats.org/officeDocument/2006/relationships/officeDocument" Target="/word/document.xml" /><Relationship Id="coreR497C470B" Type="http://schemas.openxmlformats.org/package/2006/relationships/metadata/core-properties" Target="/docProps/core.xml" /><Relationship Id="customR497C470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Technický herní designér / technická herní designérka (kód: 82-059-M)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Herní vývojář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oboru vývoje videoher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informačních technologiích a programování tvorby videoher</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na vytvoření herní funkce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Vytvoření hratelného prototypu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Analýza a vyhodnocení funkčnosti prototypu videohry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Technický herní designér / technická herní designérka, 15.9.2026 16:55:02</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oboru vývoje videoher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design dokument s popisem klíčových herních mechanismů, herního světa, pravidel, cílů, interakcí, postav a dialogů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jednoduchou hru včetně produkčního plánu, složení týmu, orientačního rozpočtu, produkčních milníků a použité technologie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základní technologie používané v 3D grafice a animaci (modely, vertexy, typy textur, rig, animační strom atd.)</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Popsat technologický postup tvorby animace pro 3D model a 2D postavu, vysvětlit jejich implementaci ve hře</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Orientace v informačních technologiích a programování tvorby videoher</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376" w:hRule="exact" w:wrap="none" w:vAnchor="page" w:hAnchor="margin" w:x="45" w:y="7319"/>
        <w:rPr>
          <w:rStyle w:val="C3"/>
          <w:rtl w:val="0"/>
        </w:rPr>
      </w:pPr>
    </w:p>
    <w:p>
      <w:pPr>
        <w:pStyle w:val="P13"/>
        <w:framePr w:w="6658" w:h="249" w:hRule="exact" w:wrap="none" w:vAnchor="page" w:hAnchor="margin" w:x="71" w:y="7375"/>
        <w:rPr>
          <w:rStyle w:val="C11"/>
          <w:rtl w:val="0"/>
        </w:rPr>
      </w:pPr>
      <w:r>
        <w:rPr>
          <w:rStyle w:val="C11"/>
          <w:rtl w:val="0"/>
        </w:rPr>
        <w:t>a) Popsat běžně využívané verzovací softwarové systémy</w:t>
      </w:r>
    </w:p>
    <w:p>
      <w:pPr>
        <w:pStyle w:val="P28"/>
        <w:framePr w:w="3921" w:h="376" w:hRule="exact" w:wrap="none" w:vAnchor="page" w:hAnchor="margin" w:x="6800" w:y="7319"/>
        <w:rPr>
          <w:rStyle w:val="C3"/>
          <w:rtl w:val="0"/>
        </w:rPr>
      </w:pPr>
    </w:p>
    <w:p>
      <w:pPr>
        <w:pStyle w:val="P29"/>
        <w:framePr w:w="3839" w:h="249" w:hRule="exact" w:wrap="none" w:vAnchor="page" w:hAnchor="margin" w:x="6856" w:y="7375"/>
        <w:rPr>
          <w:rStyle w:val="C21"/>
          <w:rtl w:val="0"/>
        </w:rPr>
      </w:pPr>
      <w:r>
        <w:rPr>
          <w:rStyle w:val="C21"/>
          <w:rtl w:val="0"/>
        </w:rPr>
        <w:t>Ústní ověření</w:t>
      </w:r>
    </w:p>
    <w:p>
      <w:pPr>
        <w:pStyle w:val="P16"/>
        <w:framePr w:w="6710" w:h="607" w:hRule="exact" w:wrap="none" w:vAnchor="page" w:hAnchor="margin" w:x="45" w:y="7695"/>
        <w:rPr>
          <w:rStyle w:val="C3"/>
          <w:rtl w:val="0"/>
        </w:rPr>
      </w:pPr>
    </w:p>
    <w:p>
      <w:pPr>
        <w:pStyle w:val="P17"/>
        <w:framePr w:w="6658" w:h="480" w:hRule="exact" w:wrap="none" w:vAnchor="page" w:hAnchor="margin" w:x="71" w:y="7751"/>
        <w:rPr>
          <w:rStyle w:val="C13"/>
          <w:rtl w:val="0"/>
        </w:rPr>
      </w:pPr>
      <w:r>
        <w:rPr>
          <w:rStyle w:val="C13"/>
          <w:rtl w:val="0"/>
        </w:rPr>
        <w:t>b) Popsat základní charakteristiku hardwaru a počítačové systémy využívané pro vývoj videoher</w:t>
      </w:r>
    </w:p>
    <w:p>
      <w:pPr>
        <w:pStyle w:val="P30"/>
        <w:framePr w:w="3921" w:h="607" w:hRule="exact" w:wrap="none" w:vAnchor="page" w:hAnchor="margin" w:x="6800" w:y="7695"/>
        <w:rPr>
          <w:rStyle w:val="C3"/>
          <w:rtl w:val="0"/>
        </w:rPr>
      </w:pPr>
    </w:p>
    <w:p>
      <w:pPr>
        <w:pStyle w:val="P31"/>
        <w:framePr w:w="3839" w:h="480" w:hRule="exact" w:wrap="none" w:vAnchor="page" w:hAnchor="margin" w:x="6856" w:y="7751"/>
        <w:rPr>
          <w:rStyle w:val="C22"/>
          <w:rtl w:val="0"/>
        </w:rPr>
      </w:pPr>
      <w:r>
        <w:rPr>
          <w:rStyle w:val="C22"/>
          <w:rtl w:val="0"/>
        </w:rPr>
        <w:t>Ústní ověření</w:t>
      </w:r>
    </w:p>
    <w:p>
      <w:pPr>
        <w:pStyle w:val="P12"/>
        <w:framePr w:w="6710" w:h="607" w:hRule="exact" w:wrap="none" w:vAnchor="page" w:hAnchor="margin" w:x="45" w:y="8302"/>
        <w:rPr>
          <w:rStyle w:val="C3"/>
          <w:rtl w:val="0"/>
        </w:rPr>
      </w:pPr>
    </w:p>
    <w:p>
      <w:pPr>
        <w:pStyle w:val="P13"/>
        <w:framePr w:w="6658" w:h="480" w:hRule="exact" w:wrap="none" w:vAnchor="page" w:hAnchor="margin" w:x="71" w:y="8358"/>
        <w:rPr>
          <w:rStyle w:val="C11"/>
          <w:rtl w:val="0"/>
        </w:rPr>
      </w:pPr>
      <w:r>
        <w:rPr>
          <w:rStyle w:val="C11"/>
          <w:rtl w:val="0"/>
        </w:rPr>
        <w:t>c) Popsat funkce a možnosti moderních herních enginů, jejich využití v současném herním vývoji a uvést rozdíly v jejich funkcích a možnostech</w:t>
      </w:r>
    </w:p>
    <w:p>
      <w:pPr>
        <w:pStyle w:val="P28"/>
        <w:framePr w:w="3921" w:h="607" w:hRule="exact" w:wrap="none" w:vAnchor="page" w:hAnchor="margin" w:x="6800" w:y="8302"/>
        <w:rPr>
          <w:rStyle w:val="C3"/>
          <w:rtl w:val="0"/>
        </w:rPr>
      </w:pPr>
    </w:p>
    <w:p>
      <w:pPr>
        <w:pStyle w:val="P29"/>
        <w:framePr w:w="3839" w:h="480" w:hRule="exact" w:wrap="none" w:vAnchor="page" w:hAnchor="margin" w:x="6856" w:y="8358"/>
        <w:rPr>
          <w:rStyle w:val="C21"/>
          <w:rtl w:val="0"/>
        </w:rPr>
      </w:pPr>
      <w:r>
        <w:rPr>
          <w:rStyle w:val="C21"/>
          <w:rtl w:val="0"/>
        </w:rPr>
        <w:t>Ústní ověření</w:t>
      </w:r>
    </w:p>
    <w:p>
      <w:pPr>
        <w:pStyle w:val="P16"/>
        <w:framePr w:w="6710" w:h="376" w:hRule="exact" w:wrap="none" w:vAnchor="page" w:hAnchor="margin" w:x="45" w:y="8909"/>
        <w:rPr>
          <w:rStyle w:val="C3"/>
          <w:rtl w:val="0"/>
        </w:rPr>
      </w:pPr>
    </w:p>
    <w:p>
      <w:pPr>
        <w:pStyle w:val="P17"/>
        <w:framePr w:w="6658" w:h="249" w:hRule="exact" w:wrap="none" w:vAnchor="page" w:hAnchor="margin" w:x="71" w:y="8965"/>
        <w:rPr>
          <w:rStyle w:val="C13"/>
          <w:rtl w:val="0"/>
        </w:rPr>
      </w:pPr>
      <w:r>
        <w:rPr>
          <w:rStyle w:val="C13"/>
          <w:rtl w:val="0"/>
        </w:rPr>
        <w:t>d) Vysvětlit pojmy teorie grafů</w:t>
      </w:r>
    </w:p>
    <w:p>
      <w:pPr>
        <w:pStyle w:val="P30"/>
        <w:framePr w:w="3921" w:h="376" w:hRule="exact" w:wrap="none" w:vAnchor="page" w:hAnchor="margin" w:x="6800" w:y="8909"/>
        <w:rPr>
          <w:rStyle w:val="C3"/>
          <w:rtl w:val="0"/>
        </w:rPr>
      </w:pPr>
    </w:p>
    <w:p>
      <w:pPr>
        <w:pStyle w:val="P31"/>
        <w:framePr w:w="3839" w:h="249" w:hRule="exact" w:wrap="none" w:vAnchor="page" w:hAnchor="margin" w:x="6856" w:y="8965"/>
        <w:rPr>
          <w:rStyle w:val="C22"/>
          <w:rtl w:val="0"/>
        </w:rPr>
      </w:pPr>
      <w:r>
        <w:rPr>
          <w:rStyle w:val="C22"/>
          <w:rtl w:val="0"/>
        </w:rPr>
        <w:t>Ústní ověření</w:t>
      </w:r>
    </w:p>
    <w:p>
      <w:pPr>
        <w:pStyle w:val="P12"/>
        <w:framePr w:w="6710" w:h="376" w:hRule="exact" w:wrap="none" w:vAnchor="page" w:hAnchor="margin" w:x="45" w:y="9285"/>
        <w:rPr>
          <w:rStyle w:val="C3"/>
          <w:rtl w:val="0"/>
        </w:rPr>
      </w:pPr>
    </w:p>
    <w:p>
      <w:pPr>
        <w:pStyle w:val="P13"/>
        <w:framePr w:w="6658" w:h="249" w:hRule="exact" w:wrap="none" w:vAnchor="page" w:hAnchor="margin" w:x="71" w:y="9341"/>
        <w:rPr>
          <w:rStyle w:val="C11"/>
          <w:rtl w:val="0"/>
        </w:rPr>
      </w:pPr>
      <w:r>
        <w:rPr>
          <w:rStyle w:val="C11"/>
          <w:rtl w:val="0"/>
        </w:rPr>
        <w:t>e) Vysvětlit datové struktury a rozdíly mezi nimi</w:t>
      </w:r>
    </w:p>
    <w:p>
      <w:pPr>
        <w:pStyle w:val="P28"/>
        <w:framePr w:w="3921" w:h="376" w:hRule="exact" w:wrap="none" w:vAnchor="page" w:hAnchor="margin" w:x="6800" w:y="9285"/>
        <w:rPr>
          <w:rStyle w:val="C3"/>
          <w:rtl w:val="0"/>
        </w:rPr>
      </w:pPr>
    </w:p>
    <w:p>
      <w:pPr>
        <w:pStyle w:val="P29"/>
        <w:framePr w:w="3839" w:h="249" w:hRule="exact" w:wrap="none" w:vAnchor="page" w:hAnchor="margin" w:x="6856" w:y="9341"/>
        <w:rPr>
          <w:rStyle w:val="C21"/>
          <w:rtl w:val="0"/>
        </w:rPr>
      </w:pPr>
      <w:r>
        <w:rPr>
          <w:rStyle w:val="C21"/>
          <w:rtl w:val="0"/>
        </w:rPr>
        <w:t>Ústní ověření</w:t>
      </w:r>
    </w:p>
    <w:p>
      <w:pPr>
        <w:pStyle w:val="P16"/>
        <w:framePr w:w="6710" w:h="376" w:hRule="exact" w:wrap="none" w:vAnchor="page" w:hAnchor="margin" w:x="45" w:y="9662"/>
        <w:rPr>
          <w:rStyle w:val="C3"/>
          <w:rtl w:val="0"/>
        </w:rPr>
      </w:pPr>
    </w:p>
    <w:p>
      <w:pPr>
        <w:pStyle w:val="P17"/>
        <w:framePr w:w="6658" w:h="249" w:hRule="exact" w:wrap="none" w:vAnchor="page" w:hAnchor="margin" w:x="71" w:y="9718"/>
        <w:rPr>
          <w:rStyle w:val="C13"/>
          <w:rtl w:val="0"/>
        </w:rPr>
      </w:pPr>
      <w:r>
        <w:rPr>
          <w:rStyle w:val="C13"/>
          <w:rtl w:val="0"/>
        </w:rPr>
        <w:t>f) Vysvětlit algoritmizaci a tvorbu efektivního kódu</w:t>
      </w:r>
    </w:p>
    <w:p>
      <w:pPr>
        <w:pStyle w:val="P30"/>
        <w:framePr w:w="3921" w:h="376" w:hRule="exact" w:wrap="none" w:vAnchor="page" w:hAnchor="margin" w:x="6800" w:y="9662"/>
        <w:rPr>
          <w:rStyle w:val="C3"/>
          <w:rtl w:val="0"/>
        </w:rPr>
      </w:pPr>
    </w:p>
    <w:p>
      <w:pPr>
        <w:pStyle w:val="P31"/>
        <w:framePr w:w="3839" w:h="249" w:hRule="exact" w:wrap="none" w:vAnchor="page" w:hAnchor="margin" w:x="6856" w:y="9718"/>
        <w:rPr>
          <w:rStyle w:val="C22"/>
          <w:rtl w:val="0"/>
        </w:rPr>
      </w:pPr>
      <w:r>
        <w:rPr>
          <w:rStyle w:val="C22"/>
          <w:rtl w:val="0"/>
        </w:rPr>
        <w:t>Ústní ověření</w:t>
      </w:r>
    </w:p>
    <w:p>
      <w:pPr>
        <w:pStyle w:val="P12"/>
        <w:framePr w:w="6710" w:h="376" w:hRule="exact" w:wrap="none" w:vAnchor="page" w:hAnchor="margin" w:x="45" w:y="10038"/>
        <w:rPr>
          <w:rStyle w:val="C3"/>
          <w:rtl w:val="0"/>
        </w:rPr>
      </w:pPr>
    </w:p>
    <w:p>
      <w:pPr>
        <w:pStyle w:val="P13"/>
        <w:framePr w:w="6658" w:h="249" w:hRule="exact" w:wrap="none" w:vAnchor="page" w:hAnchor="margin" w:x="71" w:y="10094"/>
        <w:rPr>
          <w:rStyle w:val="C11"/>
          <w:rtl w:val="0"/>
        </w:rPr>
      </w:pPr>
      <w:r>
        <w:rPr>
          <w:rStyle w:val="C11"/>
          <w:rtl w:val="0"/>
        </w:rPr>
        <w:t>g) Vysvětlit stavové automaty a způsob využití ve vývoji videoher</w:t>
      </w:r>
    </w:p>
    <w:p>
      <w:pPr>
        <w:pStyle w:val="P28"/>
        <w:framePr w:w="3921" w:h="376" w:hRule="exact" w:wrap="none" w:vAnchor="page" w:hAnchor="margin" w:x="6800" w:y="10038"/>
        <w:rPr>
          <w:rStyle w:val="C3"/>
          <w:rtl w:val="0"/>
        </w:rPr>
      </w:pPr>
    </w:p>
    <w:p>
      <w:pPr>
        <w:pStyle w:val="P29"/>
        <w:framePr w:w="3839" w:h="249" w:hRule="exact" w:wrap="none" w:vAnchor="page" w:hAnchor="margin" w:x="6856" w:y="10094"/>
        <w:rPr>
          <w:rStyle w:val="C21"/>
          <w:rtl w:val="0"/>
        </w:rPr>
      </w:pPr>
      <w:r>
        <w:rPr>
          <w:rStyle w:val="C21"/>
          <w:rtl w:val="0"/>
        </w:rPr>
        <w:t>Ústní ověření</w:t>
      </w:r>
    </w:p>
    <w:p>
      <w:pPr>
        <w:pStyle w:val="P16"/>
        <w:framePr w:w="6710" w:h="607" w:hRule="exact" w:wrap="none" w:vAnchor="page" w:hAnchor="margin" w:x="45" w:y="10414"/>
        <w:rPr>
          <w:rStyle w:val="C3"/>
          <w:rtl w:val="0"/>
        </w:rPr>
      </w:pPr>
    </w:p>
    <w:p>
      <w:pPr>
        <w:pStyle w:val="P17"/>
        <w:framePr w:w="6658" w:h="480" w:hRule="exact" w:wrap="none" w:vAnchor="page" w:hAnchor="margin" w:x="71" w:y="10470"/>
        <w:rPr>
          <w:rStyle w:val="C13"/>
          <w:rtl w:val="0"/>
        </w:rPr>
      </w:pPr>
      <w:r>
        <w:rPr>
          <w:rStyle w:val="C13"/>
          <w:rtl w:val="0"/>
        </w:rPr>
        <w:t>h) Vysvětlit pojmy v oblasti lineární algebry, Booleovy algebry, statistiky a teorie her</w:t>
      </w:r>
    </w:p>
    <w:p>
      <w:pPr>
        <w:pStyle w:val="P30"/>
        <w:framePr w:w="3921" w:h="607" w:hRule="exact" w:wrap="none" w:vAnchor="page" w:hAnchor="margin" w:x="6800" w:y="10414"/>
        <w:rPr>
          <w:rStyle w:val="C3"/>
          <w:rtl w:val="0"/>
        </w:rPr>
      </w:pPr>
    </w:p>
    <w:p>
      <w:pPr>
        <w:pStyle w:val="P31"/>
        <w:framePr w:w="3839" w:h="480" w:hRule="exact" w:wrap="none" w:vAnchor="page" w:hAnchor="margin" w:x="6856" w:y="10470"/>
        <w:rPr>
          <w:rStyle w:val="C22"/>
          <w:rtl w:val="0"/>
        </w:rPr>
      </w:pPr>
      <w:r>
        <w:rPr>
          <w:rStyle w:val="C22"/>
          <w:rtl w:val="0"/>
        </w:rPr>
        <w:t>Ústní ověření</w:t>
      </w:r>
    </w:p>
    <w:p>
      <w:pPr>
        <w:pStyle w:val="P32"/>
        <w:framePr w:w="10710" w:h="248" w:hRule="exact" w:wrap="none" w:vAnchor="page" w:hAnchor="margin" w:x="28" w:y="11134"/>
        <w:rPr>
          <w:rStyle w:val="C23"/>
          <w:rtl w:val="0"/>
        </w:rPr>
      </w:pPr>
      <w:r>
        <w:rPr>
          <w:rStyle w:val="C23"/>
          <w:rtl w:val="0"/>
        </w:rPr>
        <w:t>Je třeba splnit všechna kritéria.</w:t>
      </w:r>
    </w:p>
    <w:p>
      <w:pPr>
        <w:pStyle w:val="P23"/>
        <w:framePr w:w="10710" w:h="340" w:hRule="exact" w:wrap="none" w:vAnchor="page" w:hAnchor="margin" w:x="28" w:y="11570"/>
        <w:rPr>
          <w:rStyle w:val="C18"/>
          <w:rtl w:val="0"/>
        </w:rPr>
      </w:pPr>
      <w:r>
        <w:rPr>
          <w:rStyle w:val="C18"/>
          <w:rtl w:val="0"/>
        </w:rPr>
        <w:t>Návrh na vytvoření herní funkce</w:t>
      </w:r>
    </w:p>
    <w:p>
      <w:pPr>
        <w:pStyle w:val="P24"/>
        <w:framePr w:w="6713" w:h="376" w:hRule="exact" w:wrap="none" w:vAnchor="page" w:hAnchor="margin" w:x="45" w:y="12009"/>
        <w:rPr>
          <w:rStyle w:val="C3"/>
          <w:rtl w:val="0"/>
        </w:rPr>
      </w:pPr>
    </w:p>
    <w:p>
      <w:pPr>
        <w:pStyle w:val="P25"/>
        <w:framePr w:w="6661" w:h="249" w:hRule="exact" w:wrap="none" w:vAnchor="page" w:hAnchor="margin" w:x="71" w:y="12080"/>
        <w:rPr>
          <w:rStyle w:val="C19"/>
          <w:rtl w:val="0"/>
        </w:rPr>
      </w:pPr>
      <w:r>
        <w:rPr>
          <w:rStyle w:val="C19"/>
          <w:rtl w:val="0"/>
        </w:rPr>
        <w:t>Kritéria hodnocení</w:t>
      </w:r>
    </w:p>
    <w:p>
      <w:pPr>
        <w:pStyle w:val="P26"/>
        <w:framePr w:w="3918" w:h="376" w:hRule="exact" w:wrap="none" w:vAnchor="page" w:hAnchor="margin" w:x="6803" w:y="12009"/>
        <w:rPr>
          <w:rStyle w:val="C3"/>
          <w:rtl w:val="0"/>
        </w:rPr>
      </w:pPr>
    </w:p>
    <w:p>
      <w:pPr>
        <w:pStyle w:val="P27"/>
        <w:framePr w:w="3836" w:h="249" w:hRule="exact" w:wrap="none" w:vAnchor="page" w:hAnchor="margin" w:x="6859" w:y="12080"/>
        <w:rPr>
          <w:rStyle w:val="C20"/>
          <w:rtl w:val="0"/>
        </w:rPr>
      </w:pPr>
      <w:r>
        <w:rPr>
          <w:rStyle w:val="C20"/>
          <w:rtl w:val="0"/>
        </w:rPr>
        <w:t>Způsoby ověření</w:t>
      </w:r>
    </w:p>
    <w:p>
      <w:pPr>
        <w:pStyle w:val="P12"/>
        <w:framePr w:w="6710" w:h="607" w:hRule="exact" w:wrap="none" w:vAnchor="page" w:hAnchor="margin" w:x="45" w:y="12386"/>
        <w:rPr>
          <w:rStyle w:val="C3"/>
          <w:rtl w:val="0"/>
        </w:rPr>
      </w:pPr>
    </w:p>
    <w:p>
      <w:pPr>
        <w:pStyle w:val="P13"/>
        <w:framePr w:w="6658" w:h="480" w:hRule="exact" w:wrap="none" w:vAnchor="page" w:hAnchor="margin" w:x="71" w:y="12442"/>
        <w:rPr>
          <w:rStyle w:val="C11"/>
          <w:rtl w:val="0"/>
        </w:rPr>
      </w:pPr>
      <w:r>
        <w:rPr>
          <w:rStyle w:val="C11"/>
          <w:rtl w:val="0"/>
        </w:rPr>
        <w:t>a) Navrhnout novou herní funkci v existující mainstreamové hře za účelem jejího přizpůsobení více hardcore nebo naopak více casual publiku</w:t>
      </w:r>
    </w:p>
    <w:p>
      <w:pPr>
        <w:pStyle w:val="P28"/>
        <w:framePr w:w="3921" w:h="607" w:hRule="exact" w:wrap="none" w:vAnchor="page" w:hAnchor="margin" w:x="6800" w:y="12386"/>
        <w:rPr>
          <w:rStyle w:val="C3"/>
          <w:rtl w:val="0"/>
        </w:rPr>
      </w:pPr>
    </w:p>
    <w:p>
      <w:pPr>
        <w:pStyle w:val="P29"/>
        <w:framePr w:w="3839" w:h="480" w:hRule="exact" w:wrap="none" w:vAnchor="page" w:hAnchor="margin" w:x="6856" w:y="12442"/>
        <w:rPr>
          <w:rStyle w:val="C21"/>
          <w:rtl w:val="0"/>
        </w:rPr>
      </w:pPr>
      <w:r>
        <w:rPr>
          <w:rStyle w:val="C21"/>
          <w:rtl w:val="0"/>
        </w:rPr>
        <w:t>Praktické předvedení a ústní ověření</w:t>
      </w:r>
    </w:p>
    <w:p>
      <w:pPr>
        <w:pStyle w:val="P16"/>
        <w:framePr w:w="6710" w:h="607" w:hRule="exact" w:wrap="none" w:vAnchor="page" w:hAnchor="margin" w:x="45" w:y="12992"/>
        <w:rPr>
          <w:rStyle w:val="C3"/>
          <w:rtl w:val="0"/>
        </w:rPr>
      </w:pPr>
    </w:p>
    <w:p>
      <w:pPr>
        <w:pStyle w:val="P17"/>
        <w:framePr w:w="6658" w:h="480" w:hRule="exact" w:wrap="none" w:vAnchor="page" w:hAnchor="margin" w:x="71" w:y="13048"/>
        <w:rPr>
          <w:rStyle w:val="C13"/>
          <w:rtl w:val="0"/>
        </w:rPr>
      </w:pPr>
      <w:r>
        <w:rPr>
          <w:rStyle w:val="C13"/>
          <w:rtl w:val="0"/>
        </w:rPr>
        <w:t>b) Vytvořit dokument popisující funkci včetně obrazové dokumentace a všech technických detailů její implementace</w:t>
      </w:r>
    </w:p>
    <w:p>
      <w:pPr>
        <w:pStyle w:val="P30"/>
        <w:framePr w:w="3921" w:h="607" w:hRule="exact" w:wrap="none" w:vAnchor="page" w:hAnchor="margin" w:x="6800" w:y="12992"/>
        <w:rPr>
          <w:rStyle w:val="C3"/>
          <w:rtl w:val="0"/>
        </w:rPr>
      </w:pPr>
    </w:p>
    <w:p>
      <w:pPr>
        <w:pStyle w:val="P31"/>
        <w:framePr w:w="3839" w:h="480" w:hRule="exact" w:wrap="none" w:vAnchor="page" w:hAnchor="margin" w:x="6856" w:y="13048"/>
        <w:rPr>
          <w:rStyle w:val="C22"/>
          <w:rtl w:val="0"/>
        </w:rPr>
      </w:pPr>
      <w:r>
        <w:rPr>
          <w:rStyle w:val="C22"/>
          <w:rtl w:val="0"/>
        </w:rPr>
        <w:t>Praktické předvedení a ústní ověření</w:t>
      </w:r>
    </w:p>
    <w:p>
      <w:pPr>
        <w:pStyle w:val="P12"/>
        <w:framePr w:w="6710" w:h="376" w:hRule="exact" w:wrap="none" w:vAnchor="page" w:hAnchor="margin" w:x="45" w:y="13599"/>
        <w:rPr>
          <w:rStyle w:val="C3"/>
          <w:rtl w:val="0"/>
        </w:rPr>
      </w:pPr>
    </w:p>
    <w:p>
      <w:pPr>
        <w:pStyle w:val="P13"/>
        <w:framePr w:w="6658" w:h="249" w:hRule="exact" w:wrap="none" w:vAnchor="page" w:hAnchor="margin" w:x="71" w:y="13655"/>
        <w:rPr>
          <w:rStyle w:val="C11"/>
          <w:rtl w:val="0"/>
        </w:rPr>
      </w:pPr>
      <w:r>
        <w:rPr>
          <w:rStyle w:val="C11"/>
          <w:rtl w:val="0"/>
        </w:rPr>
        <w:t>c) Navrhnout objektový model pro tvorbu funkce podle zadání</w:t>
      </w:r>
    </w:p>
    <w:p>
      <w:pPr>
        <w:pStyle w:val="P28"/>
        <w:framePr w:w="3921" w:h="376" w:hRule="exact" w:wrap="none" w:vAnchor="page" w:hAnchor="margin" w:x="6800" w:y="13599"/>
        <w:rPr>
          <w:rStyle w:val="C3"/>
          <w:rtl w:val="0"/>
        </w:rPr>
      </w:pPr>
    </w:p>
    <w:p>
      <w:pPr>
        <w:pStyle w:val="P29"/>
        <w:framePr w:w="3839" w:h="249" w:hRule="exact" w:wrap="none" w:vAnchor="page" w:hAnchor="margin" w:x="6856" w:y="13655"/>
        <w:rPr>
          <w:rStyle w:val="C21"/>
          <w:rtl w:val="0"/>
        </w:rPr>
      </w:pPr>
      <w:r>
        <w:rPr>
          <w:rStyle w:val="C21"/>
          <w:rtl w:val="0"/>
        </w:rPr>
        <w:t>Praktické předvedení a ústní ověření</w:t>
      </w:r>
    </w:p>
    <w:p>
      <w:pPr>
        <w:pStyle w:val="P16"/>
        <w:framePr w:w="6710" w:h="607" w:hRule="exact" w:wrap="none" w:vAnchor="page" w:hAnchor="margin" w:x="45" w:y="13975"/>
        <w:rPr>
          <w:rStyle w:val="C3"/>
          <w:rtl w:val="0"/>
        </w:rPr>
      </w:pPr>
    </w:p>
    <w:p>
      <w:pPr>
        <w:pStyle w:val="P17"/>
        <w:framePr w:w="6658" w:h="480" w:hRule="exact" w:wrap="none" w:vAnchor="page" w:hAnchor="margin" w:x="71" w:y="14031"/>
        <w:rPr>
          <w:rStyle w:val="C13"/>
          <w:rtl w:val="0"/>
        </w:rPr>
      </w:pPr>
      <w:r>
        <w:rPr>
          <w:rStyle w:val="C13"/>
          <w:rtl w:val="0"/>
        </w:rPr>
        <w:t>d) Analyzovat konfliktní situaci ve hře a vytvořit netriviální matematický model herní funkce a popsat jeho aplikaci</w:t>
      </w:r>
    </w:p>
    <w:p>
      <w:pPr>
        <w:pStyle w:val="P30"/>
        <w:framePr w:w="3921" w:h="607" w:hRule="exact" w:wrap="none" w:vAnchor="page" w:hAnchor="margin" w:x="6800" w:y="13975"/>
        <w:rPr>
          <w:rStyle w:val="C3"/>
          <w:rtl w:val="0"/>
        </w:rPr>
      </w:pPr>
    </w:p>
    <w:p>
      <w:pPr>
        <w:pStyle w:val="P31"/>
        <w:framePr w:w="3839" w:h="480" w:hRule="exact" w:wrap="none" w:vAnchor="page" w:hAnchor="margin" w:x="6856" w:y="14031"/>
        <w:rPr>
          <w:rStyle w:val="C22"/>
          <w:rtl w:val="0"/>
        </w:rPr>
      </w:pPr>
      <w:r>
        <w:rPr>
          <w:rStyle w:val="C22"/>
          <w:rtl w:val="0"/>
        </w:rPr>
        <w:t>Praktické předvedení a ústní ověření</w:t>
      </w:r>
    </w:p>
    <w:p>
      <w:pPr>
        <w:pStyle w:val="P32"/>
        <w:framePr w:w="10710" w:h="248" w:hRule="exact" w:wrap="none" w:vAnchor="page" w:hAnchor="margin" w:x="28" w:y="14696"/>
        <w:rPr>
          <w:rStyle w:val="C23"/>
          <w:rtl w:val="0"/>
        </w:rPr>
      </w:pPr>
      <w:r>
        <w:rPr>
          <w:rStyle w:val="C23"/>
          <w:rtl w:val="0"/>
        </w:rPr>
        <w:t>Je splnit všechna kritéria.</w:t>
      </w:r>
    </w:p>
    <w:p>
      <w:pPr>
        <w:pStyle w:val="P21"/>
        <w:framePr w:w="7654" w:h="331" w:hRule="exact" w:wrap="none" w:vAnchor="page" w:hAnchor="margin" w:x="28" w:y="15940"/>
        <w:rPr>
          <w:rStyle w:val="C16"/>
          <w:rtl w:val="0"/>
        </w:rPr>
      </w:pPr>
      <w:r>
        <w:rPr>
          <w:rStyle w:val="C16"/>
          <w:rtl w:val="0"/>
        </w:rPr>
        <w:t>Technický herní designér / technická herní designérka, 15.9.2026 16:55:02</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Vytvoření hratelného prototypu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hratelný prototyp jednoduché hry obsahující minimálně jeden 3D objekt, 2D texturu a animaci, včetně ozvučení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implementaci jednoduché umělé inteligence s pomocí behavior trees</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Analýza a vyhodnocení funkčnosti prototypu videohry</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Odhadnout realizovatelnost vytvořeného prototypu videohry tak, aby její dokončení bylo zvládnutelné v zadaném čase</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w:t>
      </w:r>
    </w:p>
    <w:p>
      <w:pPr>
        <w:pStyle w:val="P16"/>
        <w:framePr w:w="6710" w:h="831" w:hRule="exact" w:wrap="none" w:vAnchor="page" w:hAnchor="margin" w:x="45" w:y="6155"/>
        <w:rPr>
          <w:rStyle w:val="C3"/>
          <w:rtl w:val="0"/>
        </w:rPr>
      </w:pPr>
    </w:p>
    <w:p>
      <w:pPr>
        <w:pStyle w:val="P17"/>
        <w:framePr w:w="6658" w:h="704" w:hRule="exact" w:wrap="none" w:vAnchor="page" w:hAnchor="margin" w:x="71" w:y="6211"/>
        <w:rPr>
          <w:rStyle w:val="C13"/>
          <w:rtl w:val="0"/>
        </w:rPr>
      </w:pPr>
      <w:r>
        <w:rPr>
          <w:rStyle w:val="C13"/>
          <w:rtl w:val="0"/>
        </w:rPr>
        <w:t>b) Navrhnout jaká uživatelská data z prototypu získávat, jak je efektivně zobrazovat a způsob umožňující interpretaci takto získaných dat pro další vývoj prototypu</w:t>
      </w:r>
    </w:p>
    <w:p>
      <w:pPr>
        <w:pStyle w:val="P30"/>
        <w:framePr w:w="3921" w:h="831" w:hRule="exact" w:wrap="none" w:vAnchor="page" w:hAnchor="margin" w:x="6800" w:y="6155"/>
        <w:rPr>
          <w:rStyle w:val="C3"/>
          <w:rtl w:val="0"/>
        </w:rPr>
      </w:pPr>
    </w:p>
    <w:p>
      <w:pPr>
        <w:pStyle w:val="P31"/>
        <w:framePr w:w="3839" w:h="704" w:hRule="exact" w:wrap="none" w:vAnchor="page" w:hAnchor="margin" w:x="6856" w:y="6211"/>
        <w:rPr>
          <w:rStyle w:val="C22"/>
          <w:rtl w:val="0"/>
        </w:rPr>
      </w:pPr>
      <w:r>
        <w:rPr>
          <w:rStyle w:val="C22"/>
          <w:rtl w:val="0"/>
        </w:rPr>
        <w:t>Praktické předvedení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c) Navrhnout a provést uživatelské testování hry nebo její části a na základě jeho interpretace navrhnout změny designu hry</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Praktické předvedení a ústní ověření</w:t>
      </w:r>
    </w:p>
    <w:p>
      <w:pPr>
        <w:pStyle w:val="P32"/>
        <w:framePr w:w="10710" w:h="248" w:hRule="exact" w:wrap="none" w:vAnchor="page" w:hAnchor="margin" w:x="28" w:y="77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Technický herní designér / technická herní designérka, 15.9.2026 16:55:02</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33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zahájení vlastního ověřování uchazeč obdrží od autorizované osoby pro splnění kompetence </w:t>
      </w:r>
      <w:r>
        <w:rPr>
          <w:rFonts w:ascii="Arial" w:cs="Arial" w:hAnsi="Arial" w:eastAsia="Arial"/>
          <w:b w:val="1"/>
          <w:i w:val="0"/>
          <w:caps w:val="0"/>
          <w:strike w:val="0"/>
          <w:noProof w:val="0"/>
          <w:vanish w:val="0"/>
          <w:color w:val="auto"/>
          <w:sz w:val="20"/>
          <w:u w:val="none"/>
          <w:shd w:val="clear" w:color="auto" w:fill="auto"/>
          <w:vertAlign w:val="baseline"/>
          <w:lang/>
        </w:rPr>
        <w:t>Orientace v oboru vývoje videoher</w:t>
      </w:r>
      <w:r>
        <w:rPr>
          <w:rFonts w:ascii="Arial" w:cs="Arial" w:hAnsi="Arial" w:eastAsia="Arial"/>
          <w:b w:val="0"/>
          <w:i w:val="0"/>
          <w:caps w:val="0"/>
          <w:strike w:val="0"/>
          <w:noProof w:val="0"/>
          <w:vanish w:val="0"/>
          <w:color w:val="auto"/>
          <w:sz w:val="20"/>
          <w:u w:val="none"/>
          <w:shd w:val="clear" w:color="auto" w:fill="auto"/>
          <w:vertAlign w:val="baseline"/>
          <w:lang/>
        </w:rPr>
        <w:t xml:space="preserve">" herní projekt v rozsahu např. Flappy Bird, Super Mario Brothers, Doom apod.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Plnění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oboru vývoje videoher </w:t>
      </w:r>
      <w:r>
        <w:rPr>
          <w:rFonts w:ascii="Arial" w:cs="Arial" w:hAnsi="Arial" w:eastAsia="Arial"/>
          <w:b w:val="0"/>
          <w:i w:val="0"/>
          <w:caps w:val="0"/>
          <w:strike w:val="0"/>
          <w:noProof w:val="0"/>
          <w:vanish w:val="0"/>
          <w:color w:val="auto"/>
          <w:sz w:val="20"/>
          <w:u w:val="none"/>
          <w:shd w:val="clear" w:color="auto" w:fill="auto"/>
          <w:vertAlign w:val="baseline"/>
          <w:lang/>
        </w:rPr>
        <w:t>se musí držet následujících pokynů:</w:t>
      </w:r>
    </w:p>
    <w:p>
      <w:pPr>
        <w:keepNext w:val="0"/>
        <w:keepLines w:val="1"/>
        <w:framePr w:w="10766" w:h="106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a) Podle typu diskutované hry není nutné uplatnit všechny vyjmenované složky dané hry.</w:t>
      </w:r>
    </w:p>
    <w:p>
      <w:pPr>
        <w:keepNext w:val="0"/>
        <w:keepLines w:val="1"/>
        <w:framePr w:w="10766" w:h="106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Jde o základní produkční plán v rozsahu jedné normostrany.</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informačních technologiích a programování tvorby videoher </w:t>
      </w:r>
      <w:r>
        <w:rPr>
          <w:rFonts w:ascii="Arial" w:cs="Arial" w:hAnsi="Arial" w:eastAsia="Arial"/>
          <w:b w:val="0"/>
          <w:i w:val="0"/>
          <w:caps w:val="0"/>
          <w:strike w:val="0"/>
          <w:noProof w:val="0"/>
          <w:vanish w:val="0"/>
          <w:color w:val="auto"/>
          <w:sz w:val="20"/>
          <w:u w:val="none"/>
          <w:shd w:val="clear" w:color="auto" w:fill="auto"/>
          <w:vertAlign w:val="baseline"/>
          <w:lang/>
        </w:rPr>
        <w:t>uchazeč obdrží od autorizované osoby Harvard architecture, RISC, CISC, CPU, cache, paměť. Uchazeč uvede příklady pojmů jako je prohledávání grafu do hloubky a do šířky, A-Star, array, set, tree, queue, stack, hash table, array sort, asymptotická komplexita, rekurze, finite state machines.</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Návrh na vytvoření herní funkce </w:t>
      </w:r>
      <w:r>
        <w:rPr>
          <w:rFonts w:ascii="Arial" w:cs="Arial" w:hAnsi="Arial" w:eastAsia="Arial"/>
          <w:b w:val="0"/>
          <w:i w:val="0"/>
          <w:caps w:val="0"/>
          <w:strike w:val="0"/>
          <w:noProof w:val="0"/>
          <w:vanish w:val="0"/>
          <w:color w:val="auto"/>
          <w:sz w:val="20"/>
          <w:u w:val="none"/>
          <w:shd w:val="clear" w:color="auto" w:fill="auto"/>
          <w:vertAlign w:val="baseline"/>
          <w:lang/>
        </w:rPr>
        <w:t>uchazeč obdrží od autorizované osoby hru, pro kterou je feature navrhována, kterou za tím účelem vybere v součinnosti s autorizovanou osobou ze seznamu top 100 nejprodávanějších her na platformě Steam. Autorizovaná osoba určí, zda má uchazeč vytvořit feature více hardcore, nebo naopak více casual. Uchazeč vytvoří matematický model (může být vytvořen i pro jinou feature), a to i v případě, že navrhovaná hra feature nevyžaduje. </w:t>
      </w:r>
    </w:p>
    <w:p>
      <w:pPr>
        <w:keepNext w:val="0"/>
        <w:keepLines w:val="1"/>
        <w:framePr w:w="10766" w:h="1065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c) Z matematického modelu by mělo být patrné, že zkoušený dokáže popsat technickou implementaci navržené feature a princip objektového přístupu.</w:t>
      </w:r>
    </w:p>
    <w:p>
      <w:pPr>
        <w:keepNext w:val="0"/>
        <w:keepLines w:val="1"/>
        <w:framePr w:w="10766" w:h="1065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d) Jedná se o navržení výpočtu či algoritmu, který reprezentuje jádro funkce dané feature. Ne vždy se musí nutně jednat o čistý výpočet, můžeme sem zahrnout i logickou analýzu nebo ekonomiku spotřeby zdrojů apod.</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Vytvoření hratelného prototypu. </w:t>
      </w:r>
      <w:r>
        <w:rPr>
          <w:rFonts w:ascii="Arial" w:cs="Arial" w:hAnsi="Arial" w:eastAsia="Arial"/>
          <w:b w:val="0"/>
          <w:i w:val="0"/>
          <w:caps w:val="0"/>
          <w:strike w:val="0"/>
          <w:noProof w:val="0"/>
          <w:vanish w:val="0"/>
          <w:color w:val="auto"/>
          <w:sz w:val="20"/>
          <w:u w:val="none"/>
          <w:shd w:val="clear" w:color="auto" w:fill="auto"/>
          <w:vertAlign w:val="baseline"/>
          <w:lang/>
        </w:rPr>
        <w:t>Jednoduchou hrou se rozumí projekt v rozsahu např. Atomic Bomberman, Flappy Bird a podobně. Je třeba implementovat pouze prototyp. Implementace probíhá v aktuálním mainstreamovém 3D herním enginu např. Unity nebo Unreal.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Analýza a vyhodnocení funkčnosti prototypu videohry. </w:t>
      </w:r>
      <w:r>
        <w:rPr>
          <w:rFonts w:ascii="Arial" w:cs="Arial" w:hAnsi="Arial" w:eastAsia="Arial"/>
          <w:b w:val="0"/>
          <w:i w:val="0"/>
          <w:caps w:val="0"/>
          <w:strike w:val="0"/>
          <w:noProof w:val="0"/>
          <w:vanish w:val="0"/>
          <w:color w:val="auto"/>
          <w:sz w:val="20"/>
          <w:u w:val="none"/>
          <w:shd w:val="clear" w:color="auto" w:fill="auto"/>
          <w:vertAlign w:val="baseline"/>
          <w:lang/>
        </w:rPr>
        <w:t>V kompetenci se hodnotí, zda uchazeč zvládne prototyp implementovat v čase, který má k dispozici.</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3712"/>
        <w:rPr>
          <w:rStyle w:val="C3"/>
          <w:rtl w:val="0"/>
        </w:rPr>
      </w:pPr>
    </w:p>
    <w:p>
      <w:pPr>
        <w:pStyle w:val="P35"/>
        <w:framePr w:w="10710" w:h="340" w:hRule="exact" w:wrap="none" w:vAnchor="page" w:hAnchor="margin" w:x="28" w:y="13712"/>
        <w:rPr>
          <w:rStyle w:val="C25"/>
          <w:rtl w:val="0"/>
        </w:rPr>
      </w:pPr>
      <w:r>
        <w:rPr>
          <w:rStyle w:val="C25"/>
          <w:rtl w:val="0"/>
        </w:rPr>
        <w:t>Výsledné hodnocení</w:t>
      </w:r>
    </w:p>
    <w:p>
      <w:pPr>
        <w:keepNext w:val="0"/>
        <w:keepLines w:val="0"/>
        <w:framePr w:w="10766" w:h="1497" w:hRule="exact" w:wrap="none" w:vAnchor="page" w:hAnchor="margin" w:x="0" w:y="140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Technický herní designér / technická herní designérka, 15.9.2026 16:55:02</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 </w:t>
      </w:r>
    </w:p>
    <w:p>
      <w:pPr>
        <w:pStyle w:val="P33"/>
        <w:framePr w:w="10766" w:h="6235"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568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68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687"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herním průmyslu v oblasti tvorby technického designu videoher.</w:t>
      </w:r>
    </w:p>
    <w:p>
      <w:pPr>
        <w:keepNext w:val="0"/>
        <w:keepLines w:val="0"/>
        <w:framePr w:w="10766" w:h="568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68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68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68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kultury, www.mkcr.cz</w:t>
      </w:r>
    </w:p>
    <w:p>
      <w:pPr>
        <w:pStyle w:val="P33"/>
        <w:framePr w:w="10766" w:h="2826" w:hRule="exact" w:wrap="none" w:vAnchor="page" w:hAnchor="margin" w:x="0" w:y="10219"/>
        <w:rPr>
          <w:rStyle w:val="C3"/>
          <w:rtl w:val="0"/>
        </w:rPr>
      </w:pPr>
    </w:p>
    <w:p>
      <w:pPr>
        <w:pStyle w:val="P35"/>
        <w:framePr w:w="10710" w:h="340" w:hRule="exact" w:wrap="none" w:vAnchor="page" w:hAnchor="margin" w:x="28" w:y="10219"/>
        <w:rPr>
          <w:rStyle w:val="C25"/>
          <w:rtl w:val="0"/>
        </w:rPr>
      </w:pPr>
      <w:r>
        <w:rPr>
          <w:rStyle w:val="C25"/>
          <w:rtl w:val="0"/>
        </w:rPr>
        <w:t>Nezbytné materiální a technické předpoklady pro provedení zkoušky</w:t>
      </w:r>
    </w:p>
    <w:p>
      <w:pPr>
        <w:keepNext w:val="0"/>
        <w:keepLines w:val="0"/>
        <w:framePr w:w="10766" w:h="2486" w:hRule="exact" w:wrap="none" w:vAnchor="page" w:hAnchor="margin" w:x="0" w:y="105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pracoviště vybavené softwarem pro kompletní tvorbu her</w:t>
      </w:r>
    </w:p>
    <w:p>
      <w:pPr>
        <w:keepNext w:val="0"/>
        <w:keepLines w:val="1"/>
        <w:framePr w:w="10766" w:h="2486" w:hRule="exact" w:wrap="none" w:vAnchor="page" w:hAnchor="margin" w:x="0" w:y="1055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splňující požadavky výkonu pro práci se současnými softwarovými nástroji vhodnými pro tvorbu videoher</w:t>
      </w:r>
    </w:p>
    <w:p>
      <w:pPr>
        <w:keepNext w:val="0"/>
        <w:keepLines w:val="1"/>
        <w:framePr w:w="10766" w:h="2486" w:hRule="exact" w:wrap="none" w:vAnchor="page" w:hAnchor="margin" w:x="0" w:y="1055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periferie: Full-HD monitor, myš, klávesnice, grafický tablet, reproduktory</w:t>
      </w:r>
    </w:p>
    <w:p>
      <w:pPr>
        <w:keepNext w:val="0"/>
        <w:keepLines w:val="1"/>
        <w:framePr w:w="10766" w:h="2486" w:hRule="exact" w:wrap="none" w:vAnchor="page" w:hAnchor="margin" w:x="0" w:y="1055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tablet a VR set</w:t>
      </w:r>
    </w:p>
    <w:p>
      <w:pPr>
        <w:keepNext w:val="0"/>
        <w:keepLines w:val="0"/>
        <w:framePr w:w="10766" w:h="2486" w:hRule="exact" w:wrap="none" w:vAnchor="page" w:hAnchor="margin" w:x="0" w:y="105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86" w:hRule="exact" w:wrap="none" w:vAnchor="page" w:hAnchor="margin" w:x="0" w:y="105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272"/>
        <w:rPr>
          <w:rStyle w:val="C3"/>
          <w:rtl w:val="0"/>
        </w:rPr>
      </w:pPr>
    </w:p>
    <w:p>
      <w:pPr>
        <w:pStyle w:val="P35"/>
        <w:framePr w:w="10710" w:h="340" w:hRule="exact" w:wrap="none" w:vAnchor="page" w:hAnchor="margin" w:x="28" w:y="13272"/>
        <w:rPr>
          <w:rStyle w:val="C25"/>
          <w:rtl w:val="0"/>
        </w:rPr>
      </w:pPr>
      <w:r>
        <w:rPr>
          <w:rStyle w:val="C25"/>
          <w:rtl w:val="0"/>
        </w:rPr>
        <w:t>Doba přípravy na zkoušku</w:t>
      </w:r>
    </w:p>
    <w:p>
      <w:pPr>
        <w:keepNext w:val="0"/>
        <w:keepLines w:val="0"/>
        <w:framePr w:w="10766" w:h="806" w:hRule="exact" w:wrap="none" w:vAnchor="page" w:hAnchor="margin" w:x="0" w:y="13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4645"/>
        <w:rPr>
          <w:rStyle w:val="C3"/>
          <w:rtl w:val="0"/>
        </w:rPr>
      </w:pPr>
    </w:p>
    <w:p>
      <w:pPr>
        <w:pStyle w:val="P35"/>
        <w:framePr w:w="10710" w:h="340" w:hRule="exact" w:wrap="none" w:vAnchor="page" w:hAnchor="margin" w:x="28" w:y="14645"/>
        <w:rPr>
          <w:rStyle w:val="C25"/>
          <w:rtl w:val="0"/>
        </w:rPr>
      </w:pPr>
      <w:r>
        <w:rPr>
          <w:rStyle w:val="C25"/>
          <w:rtl w:val="0"/>
        </w:rPr>
        <w:t>Doba pro vykonání zkoušky</w:t>
      </w:r>
    </w:p>
    <w:p>
      <w:pPr>
        <w:keepNext w:val="0"/>
        <w:keepLines w:val="0"/>
        <w:framePr w:w="10766" w:h="806" w:hRule="exact" w:wrap="none" w:vAnchor="page" w:hAnchor="margin" w:x="0" w:y="14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14 až 16 hodin (hodinou se rozumí 60 minut). Zkouška musí být rozložena do více dnů. </w:t>
      </w:r>
    </w:p>
    <w:p>
      <w:pPr>
        <w:pStyle w:val="P21"/>
        <w:framePr w:w="7654" w:h="331" w:hRule="exact" w:wrap="none" w:vAnchor="page" w:hAnchor="margin" w:x="28" w:y="15940"/>
        <w:rPr>
          <w:rStyle w:val="C16"/>
          <w:rtl w:val="0"/>
        </w:rPr>
      </w:pPr>
      <w:r>
        <w:rPr>
          <w:rStyle w:val="C16"/>
          <w:rtl w:val="0"/>
        </w:rPr>
        <w:t>Technický herní designér / technická herní designérka, 15.9.2026 16:55:03</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Bohemia Interactive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GoldKnights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Martin Vaňo, OSVČ</w:t>
      </w:r>
    </w:p>
    <w:p>
      <w:pPr>
        <w:pStyle w:val="P21"/>
        <w:framePr w:w="7654" w:h="331" w:hRule="exact" w:wrap="none" w:vAnchor="page" w:hAnchor="margin" w:x="28" w:y="15940"/>
        <w:rPr>
          <w:rStyle w:val="C16"/>
          <w:rtl w:val="0"/>
        </w:rPr>
      </w:pPr>
      <w:r>
        <w:rPr>
          <w:rStyle w:val="C16"/>
          <w:rtl w:val="0"/>
        </w:rPr>
        <w:t>Technický herní designér / technická herní designérka, 15.9.2026 16:55:03</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476A86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FAADCB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0257A6B"/>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13B44B3C"/>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