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0710E" Type="http://schemas.openxmlformats.org/officeDocument/2006/relationships/officeDocument" Target="/word/document.xml" /><Relationship Id="coreR4D50710E" Type="http://schemas.openxmlformats.org/package/2006/relationships/metadata/core-properties" Target="/docProps/core.xml" /><Relationship Id="customR4D5071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Nakládání s odpady v čalounictví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polotovarů a prefabrikátů z pěnových materiálů, 13.9.2026 18:49:00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Použít technické podklady pro výrobu a značení materiálů při zhotovování polotovarů a prefabrikátů z pěnových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Určit podle technické dokumentace postup práce, způsob provedení technologických operací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Ústní ověření</w:t>
      </w:r>
    </w:p>
    <w:p>
      <w:pPr>
        <w:pStyle w:val="P16"/>
        <w:framePr w:w="6710" w:h="376" w:hRule="exact" w:wrap="none" w:vAnchor="page" w:hAnchor="margin" w:x="45" w:y="8565"/>
        <w:rPr>
          <w:rStyle w:val="C3"/>
          <w:rtl w:val="0"/>
        </w:rPr>
      </w:pPr>
    </w:p>
    <w:p>
      <w:pPr>
        <w:pStyle w:val="P17"/>
        <w:framePr w:w="6658" w:h="249" w:hRule="exact" w:wrap="none" w:vAnchor="page" w:hAnchor="margin" w:x="71" w:y="8621"/>
        <w:rPr>
          <w:rStyle w:val="C13"/>
          <w:rtl w:val="0"/>
        </w:rPr>
      </w:pPr>
      <w:r>
        <w:rPr>
          <w:rStyle w:val="C13"/>
          <w:rtl w:val="0"/>
        </w:rPr>
        <w:t>d) Zvolit podle zadání stroje, nástroje, nářadí, pomůcky a měřidla</w:t>
      </w:r>
    </w:p>
    <w:p>
      <w:pPr>
        <w:pStyle w:val="P30"/>
        <w:framePr w:w="3921" w:h="376" w:hRule="exact" w:wrap="none" w:vAnchor="page" w:hAnchor="margin" w:x="6800" w:y="8565"/>
        <w:rPr>
          <w:rStyle w:val="C3"/>
          <w:rtl w:val="0"/>
        </w:rPr>
      </w:pPr>
    </w:p>
    <w:p>
      <w:pPr>
        <w:pStyle w:val="P31"/>
        <w:framePr w:w="3839" w:h="249"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055"/>
        <w:rPr>
          <w:rStyle w:val="C23"/>
          <w:rtl w:val="0"/>
        </w:rPr>
      </w:pPr>
      <w:r>
        <w:rPr>
          <w:rStyle w:val="C23"/>
          <w:rtl w:val="0"/>
        </w:rPr>
        <w:t>Je třeba splnit všechna kritéria.</w:t>
      </w:r>
    </w:p>
    <w:p>
      <w:pPr>
        <w:pStyle w:val="P23"/>
        <w:framePr w:w="10710" w:h="340" w:hRule="exact" w:wrap="none" w:vAnchor="page" w:hAnchor="margin" w:x="28" w:y="9490"/>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Zhotovit střihový plán pro pomocné materiály</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Praktické předvedení</w:t>
      </w:r>
    </w:p>
    <w:p>
      <w:pPr>
        <w:pStyle w:val="P32"/>
        <w:framePr w:w="10710" w:h="248" w:hRule="exact" w:wrap="none" w:vAnchor="page" w:hAnchor="margin" w:x="28" w:y="11402"/>
        <w:rPr>
          <w:rStyle w:val="C23"/>
          <w:rtl w:val="0"/>
        </w:rPr>
      </w:pPr>
      <w:r>
        <w:rPr>
          <w:rStyle w:val="C23"/>
          <w:rtl w:val="0"/>
        </w:rPr>
        <w:t>Je třeba splnit obě kritéria.</w:t>
      </w:r>
    </w:p>
    <w:p>
      <w:pPr>
        <w:pStyle w:val="P23"/>
        <w:framePr w:w="10710" w:h="547" w:hRule="exact" w:wrap="none" w:vAnchor="page" w:hAnchor="margin" w:x="28" w:y="11838"/>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2484"/>
        <w:rPr>
          <w:rStyle w:val="C3"/>
          <w:rtl w:val="0"/>
        </w:rPr>
      </w:pPr>
    </w:p>
    <w:p>
      <w:pPr>
        <w:pStyle w:val="P25"/>
        <w:framePr w:w="6661" w:h="249" w:hRule="exact" w:wrap="none" w:vAnchor="page" w:hAnchor="margin" w:x="71" w:y="12555"/>
        <w:rPr>
          <w:rStyle w:val="C19"/>
          <w:rtl w:val="0"/>
        </w:rPr>
      </w:pPr>
      <w:r>
        <w:rPr>
          <w:rStyle w:val="C19"/>
          <w:rtl w:val="0"/>
        </w:rPr>
        <w:t>Kritéria hodnocení</w:t>
      </w:r>
    </w:p>
    <w:p>
      <w:pPr>
        <w:pStyle w:val="P26"/>
        <w:framePr w:w="3918" w:h="376" w:hRule="exact" w:wrap="none" w:vAnchor="page" w:hAnchor="margin" w:x="6803" w:y="12484"/>
        <w:rPr>
          <w:rStyle w:val="C3"/>
          <w:rtl w:val="0"/>
        </w:rPr>
      </w:pPr>
    </w:p>
    <w:p>
      <w:pPr>
        <w:pStyle w:val="P27"/>
        <w:framePr w:w="3836" w:h="249" w:hRule="exact" w:wrap="none" w:vAnchor="page" w:hAnchor="margin" w:x="6859" w:y="12555"/>
        <w:rPr>
          <w:rStyle w:val="C20"/>
          <w:rtl w:val="0"/>
        </w:rPr>
      </w:pPr>
      <w:r>
        <w:rPr>
          <w:rStyle w:val="C20"/>
          <w:rtl w:val="0"/>
        </w:rPr>
        <w:t>Způsoby ověření</w:t>
      </w:r>
    </w:p>
    <w:p>
      <w:pPr>
        <w:pStyle w:val="P12"/>
        <w:framePr w:w="6710" w:h="831" w:hRule="exact" w:wrap="none" w:vAnchor="page" w:hAnchor="margin" w:x="45" w:y="12861"/>
        <w:rPr>
          <w:rStyle w:val="C3"/>
          <w:rtl w:val="0"/>
        </w:rPr>
      </w:pPr>
    </w:p>
    <w:p>
      <w:pPr>
        <w:pStyle w:val="P13"/>
        <w:framePr w:w="6658" w:h="704" w:hRule="exact" w:wrap="none" w:vAnchor="page" w:hAnchor="margin" w:x="71" w:y="12917"/>
        <w:rPr>
          <w:rStyle w:val="C11"/>
          <w:rtl w:val="0"/>
        </w:rPr>
      </w:pPr>
      <w:r>
        <w:rPr>
          <w:rStyle w:val="C11"/>
          <w:rtl w:val="0"/>
        </w:rPr>
        <w:t>a) Připravit zvolené stroje, nástroje, nářadí, pomůcky a měřidla podle druhu prováděné operace, dílce nebo typu pěnového nebo pomocného materiálu, zdůvodnit výběr</w:t>
      </w:r>
    </w:p>
    <w:p>
      <w:pPr>
        <w:pStyle w:val="P28"/>
        <w:framePr w:w="3921" w:h="831" w:hRule="exact" w:wrap="none" w:vAnchor="page" w:hAnchor="margin" w:x="6800" w:y="12861"/>
        <w:rPr>
          <w:rStyle w:val="C3"/>
          <w:rtl w:val="0"/>
        </w:rPr>
      </w:pPr>
    </w:p>
    <w:p>
      <w:pPr>
        <w:pStyle w:val="P29"/>
        <w:framePr w:w="3839" w:h="704" w:hRule="exact" w:wrap="none" w:vAnchor="page" w:hAnchor="margin" w:x="6856" w:y="12917"/>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Seřídit podle zadání a udržet stroje a zařízení v bezpečném chodu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Praktické předvedení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c) Provést dané operace na strojích a zařízeních pro zpracování pěnových materiálů a jejich spojování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Praktické předvedení</w:t>
      </w:r>
    </w:p>
    <w:p>
      <w:pPr>
        <w:pStyle w:val="P16"/>
        <w:framePr w:w="6710" w:h="383" w:hRule="exact" w:wrap="none" w:vAnchor="page" w:hAnchor="margin" w:x="45" w:y="14675"/>
        <w:rPr>
          <w:rStyle w:val="C3"/>
          <w:rtl w:val="0"/>
        </w:rPr>
      </w:pPr>
    </w:p>
    <w:p>
      <w:pPr>
        <w:pStyle w:val="P17"/>
        <w:framePr w:w="6658" w:h="256" w:hRule="exact" w:wrap="none" w:vAnchor="page" w:hAnchor="margin" w:x="71" w:y="14731"/>
        <w:rPr>
          <w:rStyle w:val="C13"/>
          <w:rtl w:val="0"/>
        </w:rPr>
      </w:pPr>
      <w:r>
        <w:rPr>
          <w:rStyle w:val="C13"/>
          <w:rtl w:val="0"/>
        </w:rPr>
        <w:t>d) Při všech pracovních operacích dodržet zásady BOZP a PO</w:t>
      </w:r>
    </w:p>
    <w:p>
      <w:pPr>
        <w:pStyle w:val="P30"/>
        <w:framePr w:w="3921" w:h="383" w:hRule="exact" w:wrap="none" w:vAnchor="page" w:hAnchor="margin" w:x="6800" w:y="14675"/>
        <w:rPr>
          <w:rStyle w:val="C3"/>
          <w:rtl w:val="0"/>
        </w:rPr>
      </w:pPr>
    </w:p>
    <w:p>
      <w:pPr>
        <w:pStyle w:val="P31"/>
        <w:framePr w:w="3839" w:h="256" w:hRule="exact" w:wrap="none" w:vAnchor="page" w:hAnchor="margin" w:x="6856" w:y="14731"/>
        <w:rPr>
          <w:rStyle w:val="C22"/>
          <w:rtl w:val="0"/>
        </w:rPr>
      </w:pPr>
      <w:r>
        <w:rPr>
          <w:rStyle w:val="C22"/>
          <w:rtl w:val="0"/>
        </w:rPr>
        <w:t>Praktické předvedení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a prefabrikátů z pěnových materiálů, 13.9.2026 18:49:00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odpady v čalounictví a dekoratérství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Písemné a ústní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Písemné a ústní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a ústní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Písemné a 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Praktické předvedení a ústní ověření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a prefabrikátů z pěnových materiálů, 13.9.2026 18:49:00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sedadla jídelní židle s vloženou pružinovou kostrou s pružinami v sáčcích a s povrchem, tj. s horní a s bočními plochami, přelepený polyesterovým kypřicím rounem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hlavních a pomocných materiálů pro výrobu polotovarů a prefabrikátů z pěnových materiálů. Měření materiálů a polotovarů musí být v souladu s platnými normami.</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778"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Výsledné hodnocení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512"/>
        <w:rPr>
          <w:rStyle w:val="C3"/>
          <w:rtl w:val="0"/>
        </w:rPr>
      </w:pPr>
    </w:p>
    <w:p>
      <w:pPr>
        <w:pStyle w:val="P35"/>
        <w:framePr w:w="10710" w:h="340" w:hRule="exact" w:wrap="none" w:vAnchor="page" w:hAnchor="margin" w:x="28" w:y="12512"/>
        <w:rPr>
          <w:rStyle w:val="C25"/>
          <w:rtl w:val="0"/>
        </w:rPr>
      </w:pPr>
      <w:r>
        <w:rPr>
          <w:rStyle w:val="C25"/>
          <w:rtl w:val="0"/>
        </w:rPr>
        <w:t>Počet zkoušejících</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polotovarů a prefabrikátů z pěnových materiálů, 13.9.2026 18:49:00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33-012-H Výrobce polotovarů a prefabrikátů z pěnových materiálů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prefabrikace měkkých pěn nebo ve výrobě čalouněného nábytku.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polotovarů a prefabrikátů z pěnových materiálů, 13.9.2026 18:49:00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polotovarů a prefabrikátů z pěnových materiálů, plstě, technické textilie separační, lisovaný pryžokokos tl. 5 -10 mm, kypřicí materiály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polotovarů a prefabrikátů z pěnových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polotovarů a prefabrikátů z pěnových materiálů: zařízení na nanášení lepidla (stříkací pistole, stojan na lepidlo, nádoby na lepidlo, štětce, válcový nanášecí stroj nebo ruční váleček na nanášení lepidla), stroj pro přímé dělení pěnových materiálů, stroj pro tvarové dělení pěnových materiálů, ruční elektrický řezací strojek pro dělení pěnových materiálů, ruční pneumatické nebo elektrické sponkovací kleště, pružinová kostra s dvoukuželovými pružinami bez obvodového rámu (min. 3 ks lůžkové, š. 800-900 mm, d. 1 950-2 150 mm), pružinové kostry s pružinami v sáčcích nízké sedadlové (min. 3 ks, š. 400-500 mm, d. 450-550 mm), pružinové kostry s pružinami v sáčcích lůžkové (dva druhy, š. 800-900 mm, d. 1 950-2 150 mm), tlačné válcové nebo dvoukuželové pružiny s malým průměrem závěrného závitu, min. 3 ks, tlačné válcové nebo dvoukuželové pružiny s cca dvojnásobným průměrem závěrného závitu, min. 3 ks od každého druhu, separační sítě (dva druhy, min. 4 ks od druhu, š. 850-950 mm, d. 2 000-2 200 mm), štípací kleště, montážní kleště, čalounické kladívko, drát, sponky</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přípravy na zkoušku</w:t>
      </w:r>
    </w:p>
    <w:p>
      <w:pPr>
        <w:keepNext w:val="0"/>
        <w:keepLines w:val="0"/>
        <w:framePr w:w="10766" w:h="80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50 minut.</w:t>
      </w:r>
    </w:p>
    <w:p>
      <w:pPr>
        <w:pStyle w:val="P21"/>
        <w:framePr w:w="7654" w:h="331" w:hRule="exact" w:wrap="none" w:vAnchor="page" w:hAnchor="margin" w:x="28" w:y="15940"/>
        <w:rPr>
          <w:rStyle w:val="C16"/>
          <w:rtl w:val="0"/>
        </w:rPr>
      </w:pPr>
      <w:r>
        <w:rPr>
          <w:rStyle w:val="C16"/>
          <w:rtl w:val="0"/>
        </w:rPr>
        <w:t>Výrobce polotovarů a prefabrikátů z pěnových materiálů, 13.9.2026 18:49:00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 polotovarů a prefabrikátů z pěnových materiálů, 13.9.2026 18:49:00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A009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1B31E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25D39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423CB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