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03834E" Type="http://schemas.openxmlformats.org/officeDocument/2006/relationships/officeDocument" Target="/word/document.xml" /><Relationship Id="coreR1D03834E" Type="http://schemas.openxmlformats.org/package/2006/relationships/metadata/core-properties" Target="/docProps/core.xml" /><Relationship Id="customR1D0383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3D tisk keramiky (kód: 28-117-N)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3D tisku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a obsluha zařízení pro tisk keramických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3D tisk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Předvedení 3D tisku keramiky a dohotovení keramického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při 3D tisku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Technik/technička pro 3D tisk keramiky, 13.6.2026 6:53:52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3D tisku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jaké normy se týkají 3D tisku keramiky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způsoby převedení výkresu zadaného výrobku do podkladu pro 3D tisk, včetně uvedení principů a způsobů programování 3 D tiskárny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a obsluha zařízení pro tisk keramických výrobků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zásady obsluhy 3D tiskáren keramiky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Předvést základní nastavení a přípravu 3D tiskárny pro tisk zadaného keramického výrobku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a předvést způsoby čištění a údržby 3D tiskárny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Volba postupu práce a technologických podmínek pro 3D tisk keramiky</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Zvolit technologický postup a vhodnou metodu 3D tisku pro zadaný výrobek určitého tvaru a velikosti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Zvolit nástroje, pomůcky a materiály pro 3D tisk keramického výrobku podle zadání</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831" w:hRule="exact" w:wrap="none" w:vAnchor="page" w:hAnchor="margin" w:x="45" w:y="10419"/>
        <w:rPr>
          <w:rStyle w:val="C3"/>
          <w:rtl w:val="0"/>
        </w:rPr>
      </w:pPr>
    </w:p>
    <w:p>
      <w:pPr>
        <w:pStyle w:val="P13"/>
        <w:framePr w:w="6658" w:h="704" w:hRule="exact" w:wrap="none" w:vAnchor="page" w:hAnchor="margin" w:x="71" w:y="10475"/>
        <w:rPr>
          <w:rStyle w:val="C11"/>
          <w:rtl w:val="0"/>
        </w:rPr>
      </w:pPr>
      <w:r>
        <w:rPr>
          <w:rStyle w:val="C11"/>
          <w:rtl w:val="0"/>
        </w:rPr>
        <w:t>c) Popsat technologii 3D tisku keramiky u předloženého výrobku, uvést specifika této technologie; vysvětlit vliv smrštění při sušení a výpalu, uvést možnosti vzniku případných deformací</w:t>
      </w:r>
    </w:p>
    <w:p>
      <w:pPr>
        <w:pStyle w:val="P28"/>
        <w:framePr w:w="3921" w:h="831" w:hRule="exact" w:wrap="none" w:vAnchor="page" w:hAnchor="margin" w:x="6800" w:y="10419"/>
        <w:rPr>
          <w:rStyle w:val="C3"/>
          <w:rtl w:val="0"/>
        </w:rPr>
      </w:pPr>
    </w:p>
    <w:p>
      <w:pPr>
        <w:pStyle w:val="P29"/>
        <w:framePr w:w="3839" w:h="704"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Předvedení 3D tisku keramiky a dohotovení keramického výrobku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Připravit materiál pro 3D tisk podle zadaného výrobku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Nastavit a seřídit 3D tiskárnu vložením příslušného SW pro výrobu zadaného výrobku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598"/>
        <w:rPr>
          <w:rStyle w:val="C3"/>
          <w:rtl w:val="0"/>
        </w:rPr>
      </w:pPr>
    </w:p>
    <w:p>
      <w:pPr>
        <w:pStyle w:val="P13"/>
        <w:framePr w:w="6658" w:h="249" w:hRule="exact" w:wrap="none" w:vAnchor="page" w:hAnchor="margin" w:x="71" w:y="13654"/>
        <w:rPr>
          <w:rStyle w:val="C11"/>
          <w:rtl w:val="0"/>
        </w:rPr>
      </w:pPr>
      <w:r>
        <w:rPr>
          <w:rStyle w:val="C11"/>
          <w:rtl w:val="0"/>
        </w:rPr>
        <w:t>c) Předvést ovládání a obsluhu 3D tiskárny při výrobě zadaného výrobku</w:t>
      </w:r>
    </w:p>
    <w:p>
      <w:pPr>
        <w:pStyle w:val="P28"/>
        <w:framePr w:w="3921" w:h="376" w:hRule="exact" w:wrap="none" w:vAnchor="page" w:hAnchor="margin" w:x="6800" w:y="13598"/>
        <w:rPr>
          <w:rStyle w:val="C3"/>
          <w:rtl w:val="0"/>
        </w:rPr>
      </w:pPr>
    </w:p>
    <w:p>
      <w:pPr>
        <w:pStyle w:val="P29"/>
        <w:framePr w:w="3839" w:h="249" w:hRule="exact" w:wrap="none" w:vAnchor="page" w:hAnchor="margin" w:x="6856" w:y="13654"/>
        <w:rPr>
          <w:rStyle w:val="C21"/>
          <w:rtl w:val="0"/>
        </w:rPr>
      </w:pPr>
      <w:r>
        <w:rPr>
          <w:rStyle w:val="C21"/>
          <w:rtl w:val="0"/>
        </w:rPr>
        <w:t>Praktické předvedení a ústní ověření</w:t>
      </w:r>
    </w:p>
    <w:p>
      <w:pPr>
        <w:pStyle w:val="P16"/>
        <w:framePr w:w="6710" w:h="376" w:hRule="exact" w:wrap="none" w:vAnchor="page" w:hAnchor="margin" w:x="45" w:y="13974"/>
        <w:rPr>
          <w:rStyle w:val="C3"/>
          <w:rtl w:val="0"/>
        </w:rPr>
      </w:pPr>
    </w:p>
    <w:p>
      <w:pPr>
        <w:pStyle w:val="P17"/>
        <w:framePr w:w="6658" w:h="249" w:hRule="exact" w:wrap="none" w:vAnchor="page" w:hAnchor="margin" w:x="71" w:y="14030"/>
        <w:rPr>
          <w:rStyle w:val="C13"/>
          <w:rtl w:val="0"/>
        </w:rPr>
      </w:pPr>
      <w:r>
        <w:rPr>
          <w:rStyle w:val="C13"/>
          <w:rtl w:val="0"/>
        </w:rPr>
        <w:t>d) Provést ruční dohotovení výrobku podle zadání</w:t>
      </w:r>
    </w:p>
    <w:p>
      <w:pPr>
        <w:pStyle w:val="P30"/>
        <w:framePr w:w="3921" w:h="376" w:hRule="exact" w:wrap="none" w:vAnchor="page" w:hAnchor="margin" w:x="6800" w:y="13974"/>
        <w:rPr>
          <w:rStyle w:val="C3"/>
          <w:rtl w:val="0"/>
        </w:rPr>
      </w:pPr>
    </w:p>
    <w:p>
      <w:pPr>
        <w:pStyle w:val="P31"/>
        <w:framePr w:w="3839" w:h="249" w:hRule="exact" w:wrap="none" w:vAnchor="page" w:hAnchor="margin" w:x="6856" w:y="14030"/>
        <w:rPr>
          <w:rStyle w:val="C22"/>
          <w:rtl w:val="0"/>
        </w:rPr>
      </w:pPr>
      <w:r>
        <w:rPr>
          <w:rStyle w:val="C22"/>
          <w:rtl w:val="0"/>
        </w:rPr>
        <w:t>Praktické předvedení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Uvést příklady strojního obrábění polotovarů z 3D tisku, uvést, u jakých typů keramických výrobků se toto strojní obrábění používá</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Ústní předvedení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3D tisk keramiky, 13.6.2026 6:53:52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3D tisku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zda keramický výrobek odpovídá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vytvořeného nebo předloženého keramického výrobku, případně navrhnout způsob další úpravy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Zhodnotit, zda předložený výrobek je vhodný pro další pracovní operace, případně provést opravy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práce při výrobě keramiky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Vysvětlit nutnost dodržování zásad bezpečnosti práce při výrobě keramiky, uvést, o jaká rizika se jedná při 3 D tisku keramických výrobků (např. exhalace, teplota, elektrický proud)</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Popsat použití konkrétních osobních ochranných pracovních pomůcek při 3D tisku keramiky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3D tisk keramiky, 13.6.2026 6:53:52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"https://www.nsp.cz/jednotka-prace/keramicky-technik-serizov"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https://www.nsp.cz/jednotka-prace/keramicky-technik-serizov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ke kterému budou vztaženy zadané úkoly a jeho parametry, podle zaměření konkrétní keramické výroby a místa konání zkoušky. Autorizovaná osoba připraví k tomu účelu jeden až dva keramické výrobky.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výrobek nebo polotovar je možné použít zejména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3D tisk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3D tisku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c).</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3D tisku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Nastavení a obsluha zařízení pro 3D tisk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prokáže znalost ovládání 3D tiskárny od prvotního nastavení po provedení 3D tisku v souladu s technickou dokumentací.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a hygienických a bezpečnostních zásad. Posuzuje se také hospodárné využití surovin a bezpečné provádění všech úkonů. Předmětem hodnocení je i manuální zručnost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3D tisk keramiky, 13.6.2026 6:53:52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zahrnující také 3D tisk keramiky nebo ve funkci učitele odborného výcviku nebo praktického vyučování v oblasti keramické výroby.</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zahrnující také 3D tisk keramiky nebo ve funkci učitele odborných předmětů nebo odborného výcviku nebo praktického vyučování v oblasti keramické výroby.</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28-117-N Technik/technička pro 3D tisk keramiky a střední vzdělání s maturitní zkouškou a alespoň 5 let odborné praxe v oblasti keramické výroby zahrnující také 3D tisk keramiky.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3D tisk keramiky, 13.6.2026 6:53:52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3D tiskárnami a PC s vhodným SW umožňujícím přípravu nebo úpravu příslušných programů</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a 3D tiskárnou</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Tisková média (různého typu) v minimálním množství 2 kusy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konkrétní keramickou výrobu, minimálně 1 kus</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minimálně 1 sada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5 kusů keramických polotovarů z 3D tiskárny s různými vadami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ruční zařízení pro obrábění polotovaru a dohotovení výrobku: vrtačka, rozbrušovačka s kotouči pro povrchovou úpravu, frézy, brusné kotouče, upínáky, vrtáky, brusné houbičky, tvrdokeramické nože, začišťovací plechy, diamantové pilníky apod.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respirátor, brýle (případně celoobličejovou masku) a rukavice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přípravy na zkoušku</w:t>
      </w:r>
    </w:p>
    <w:p>
      <w:pPr>
        <w:keepNext w:val="0"/>
        <w:keepLines w:val="0"/>
        <w:framePr w:w="10766" w:h="806" w:hRule="exact" w:wrap="none" w:vAnchor="page" w:hAnchor="margin" w:x="0" w:y="96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pro vykonání zkoušky</w:t>
      </w:r>
    </w:p>
    <w:p>
      <w:pPr>
        <w:keepNext w:val="0"/>
        <w:keepLines w:val="0"/>
        <w:framePr w:w="10766" w:h="80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3D tisk keramiky, 13.6.2026 6:53:52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Silikátový svaz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3D tisk keramiky, 13.6.2026 6:53:52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C8F4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31D7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