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64D825" Type="http://schemas.openxmlformats.org/officeDocument/2006/relationships/officeDocument" Target="/word/document.xml" /><Relationship Id="coreR2964D825" Type="http://schemas.openxmlformats.org/package/2006/relationships/metadata/core-properties" Target="/docProps/core.xml" /><Relationship Id="customR2964D8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Pivní sommelier/sommelierka (kód: 65-042-H)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Sommelier vinný nebo pivní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pivovarnictví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výrobě piva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a označení piv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tvorba pivního lístku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Servis piva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Nákup, ošetřování a skladování piva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výčepním inventářem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Degustace piva při prodeji, senzorické hodnocení piva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Podávání nápojů hostům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"https://nsp.cz/jednotka-prace/sommelier"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https://nsp.cz/jednotka-prace/sommelier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se provádí v restauračním, pivovarském provozu, nebo v gastronomické učebně.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 z. s.,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Velvyslanectví USA v Praze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Chodovar spol. s. r. o., Chodová Planá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OREA HOTELS s. r. o.,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Pivní sommelier/sommelierka, 11.9.2026 16:59:39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