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7438E6" Type="http://schemas.openxmlformats.org/officeDocument/2006/relationships/officeDocument" Target="/word/document.xml" /><Relationship Id="coreR97438E6" Type="http://schemas.openxmlformats.org/package/2006/relationships/metadata/core-properties" Target="/docProps/core.xml" /><Relationship Id="customR97438E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úpravu keramiky (kód: 28-115-M)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Keramický technik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v technických a výtvarných podkladech při úpravě keramiky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při úpravě keramiky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CNC frézování keramiky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Posuzování kvality při úpravě keramických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zařízení při úpravě keramických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práce při výrobě keramiky</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v technických a výtvarných podkladech při úpravě keramiky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ve výrobních, technických a designových podkladech pro zadaný výrobek</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Charakterizovat základní materiály a suroviny používané při výrobě technické keramiky, uvést jednotlivé druhy technické keramiky, uvést její vlastnosti a použití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965"/>
        <w:rPr>
          <w:rStyle w:val="C3"/>
          <w:rtl w:val="0"/>
        </w:rPr>
      </w:pPr>
    </w:p>
    <w:p>
      <w:pPr>
        <w:pStyle w:val="P13"/>
        <w:framePr w:w="6658" w:h="249" w:hRule="exact" w:wrap="none" w:vAnchor="page" w:hAnchor="margin" w:x="71" w:y="5021"/>
        <w:rPr>
          <w:rStyle w:val="C11"/>
          <w:rtl w:val="0"/>
        </w:rPr>
      </w:pPr>
      <w:r>
        <w:rPr>
          <w:rStyle w:val="C11"/>
          <w:rtl w:val="0"/>
        </w:rPr>
        <w:t>c) Určit technologický postup pro zadaný výrobek určitého tvaru a velikosti</w:t>
      </w:r>
    </w:p>
    <w:p>
      <w:pPr>
        <w:pStyle w:val="P28"/>
        <w:framePr w:w="3921" w:h="376" w:hRule="exact" w:wrap="none" w:vAnchor="page" w:hAnchor="margin" w:x="6800" w:y="4965"/>
        <w:rPr>
          <w:rStyle w:val="C3"/>
          <w:rtl w:val="0"/>
        </w:rPr>
      </w:pPr>
    </w:p>
    <w:p>
      <w:pPr>
        <w:pStyle w:val="P29"/>
        <w:framePr w:w="3839" w:h="249"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Posoudit, zda zvolený technologický postup při vytváření určitého výrobku odpovídá výrobní a technické dokumentaci</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Praktické předvedení a 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Popsat technologii výroby technické keramiky vč. vysvětlení vlivu smrštění a případné deformace při výpalu</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32"/>
        <w:framePr w:w="10710" w:h="248" w:hRule="exact" w:wrap="none" w:vAnchor="page" w:hAnchor="margin" w:x="28" w:y="6669"/>
        <w:rPr>
          <w:rStyle w:val="C23"/>
          <w:rtl w:val="0"/>
        </w:rPr>
      </w:pPr>
      <w:r>
        <w:rPr>
          <w:rStyle w:val="C23"/>
          <w:rtl w:val="0"/>
        </w:rPr>
        <w:t>Je třeba splnit všechna kritéria.</w:t>
      </w:r>
    </w:p>
    <w:p>
      <w:pPr>
        <w:pStyle w:val="P23"/>
        <w:framePr w:w="10710" w:h="340" w:hRule="exact" w:wrap="none" w:vAnchor="page" w:hAnchor="margin" w:x="28" w:y="7104"/>
        <w:rPr>
          <w:rStyle w:val="C18"/>
          <w:rtl w:val="0"/>
        </w:rPr>
      </w:pPr>
      <w:r>
        <w:rPr>
          <w:rStyle w:val="C18"/>
          <w:rtl w:val="0"/>
        </w:rPr>
        <w:t>Volba postupu práce a technologických podmínek při úpravě keramiky</w:t>
      </w:r>
    </w:p>
    <w:p>
      <w:pPr>
        <w:pStyle w:val="P24"/>
        <w:framePr w:w="6713" w:h="376" w:hRule="exact" w:wrap="none" w:vAnchor="page" w:hAnchor="margin" w:x="45" w:y="7543"/>
        <w:rPr>
          <w:rStyle w:val="C3"/>
          <w:rtl w:val="0"/>
        </w:rPr>
      </w:pPr>
    </w:p>
    <w:p>
      <w:pPr>
        <w:pStyle w:val="P25"/>
        <w:framePr w:w="6661" w:h="249" w:hRule="exact" w:wrap="none" w:vAnchor="page" w:hAnchor="margin" w:x="71" w:y="7614"/>
        <w:rPr>
          <w:rStyle w:val="C19"/>
          <w:rtl w:val="0"/>
        </w:rPr>
      </w:pPr>
      <w:r>
        <w:rPr>
          <w:rStyle w:val="C19"/>
          <w:rtl w:val="0"/>
        </w:rPr>
        <w:t>Kritéria hodnocení</w:t>
      </w:r>
    </w:p>
    <w:p>
      <w:pPr>
        <w:pStyle w:val="P26"/>
        <w:framePr w:w="3918" w:h="376" w:hRule="exact" w:wrap="none" w:vAnchor="page" w:hAnchor="margin" w:x="6803" w:y="7543"/>
        <w:rPr>
          <w:rStyle w:val="C3"/>
          <w:rtl w:val="0"/>
        </w:rPr>
      </w:pPr>
    </w:p>
    <w:p>
      <w:pPr>
        <w:pStyle w:val="P27"/>
        <w:framePr w:w="3836" w:h="249" w:hRule="exact" w:wrap="none" w:vAnchor="page" w:hAnchor="margin" w:x="6859" w:y="7614"/>
        <w:rPr>
          <w:rStyle w:val="C20"/>
          <w:rtl w:val="0"/>
        </w:rPr>
      </w:pPr>
      <w:r>
        <w:rPr>
          <w:rStyle w:val="C20"/>
          <w:rtl w:val="0"/>
        </w:rPr>
        <w:t>Způsoby ověření</w:t>
      </w:r>
    </w:p>
    <w:p>
      <w:pPr>
        <w:pStyle w:val="P12"/>
        <w:framePr w:w="6710" w:h="376" w:hRule="exact" w:wrap="none" w:vAnchor="page" w:hAnchor="margin" w:x="45" w:y="7920"/>
        <w:rPr>
          <w:rStyle w:val="C3"/>
          <w:rtl w:val="0"/>
        </w:rPr>
      </w:pPr>
    </w:p>
    <w:p>
      <w:pPr>
        <w:pStyle w:val="P13"/>
        <w:framePr w:w="6658" w:h="249" w:hRule="exact" w:wrap="none" w:vAnchor="page" w:hAnchor="margin" w:x="71" w:y="7976"/>
        <w:rPr>
          <w:rStyle w:val="C11"/>
          <w:rtl w:val="0"/>
        </w:rPr>
      </w:pPr>
      <w:r>
        <w:rPr>
          <w:rStyle w:val="C11"/>
          <w:rtl w:val="0"/>
        </w:rPr>
        <w:t>a) Zvolit postup práce při opracování zadaného výrobku</w:t>
      </w:r>
    </w:p>
    <w:p>
      <w:pPr>
        <w:pStyle w:val="P28"/>
        <w:framePr w:w="3921" w:h="376" w:hRule="exact" w:wrap="none" w:vAnchor="page" w:hAnchor="margin" w:x="6800" w:y="7920"/>
        <w:rPr>
          <w:rStyle w:val="C3"/>
          <w:rtl w:val="0"/>
        </w:rPr>
      </w:pPr>
    </w:p>
    <w:p>
      <w:pPr>
        <w:pStyle w:val="P29"/>
        <w:framePr w:w="3839" w:h="249" w:hRule="exact" w:wrap="none" w:vAnchor="page" w:hAnchor="margin" w:x="6856" w:y="7976"/>
        <w:rPr>
          <w:rStyle w:val="C21"/>
          <w:rtl w:val="0"/>
        </w:rPr>
      </w:pPr>
      <w:r>
        <w:rPr>
          <w:rStyle w:val="C21"/>
          <w:rtl w:val="0"/>
        </w:rPr>
        <w:t>Praktické předvedení a ústní ověření</w:t>
      </w:r>
    </w:p>
    <w:p>
      <w:pPr>
        <w:pStyle w:val="P16"/>
        <w:framePr w:w="6710" w:h="607" w:hRule="exact" w:wrap="none" w:vAnchor="page" w:hAnchor="margin" w:x="45" w:y="8296"/>
        <w:rPr>
          <w:rStyle w:val="C3"/>
          <w:rtl w:val="0"/>
        </w:rPr>
      </w:pPr>
    </w:p>
    <w:p>
      <w:pPr>
        <w:pStyle w:val="P17"/>
        <w:framePr w:w="6658" w:h="480" w:hRule="exact" w:wrap="none" w:vAnchor="page" w:hAnchor="margin" w:x="71" w:y="8352"/>
        <w:rPr>
          <w:rStyle w:val="C13"/>
          <w:rtl w:val="0"/>
        </w:rPr>
      </w:pPr>
      <w:r>
        <w:rPr>
          <w:rStyle w:val="C13"/>
          <w:rtl w:val="0"/>
        </w:rPr>
        <w:t>b) Zvolit technologické podmínky, nástroje a pomůcky při úpravě keramického výrobku podle zadání</w:t>
      </w:r>
    </w:p>
    <w:p>
      <w:pPr>
        <w:pStyle w:val="P30"/>
        <w:framePr w:w="3921" w:h="607" w:hRule="exact" w:wrap="none" w:vAnchor="page" w:hAnchor="margin" w:x="6800" w:y="8296"/>
        <w:rPr>
          <w:rStyle w:val="C3"/>
          <w:rtl w:val="0"/>
        </w:rPr>
      </w:pPr>
    </w:p>
    <w:p>
      <w:pPr>
        <w:pStyle w:val="P31"/>
        <w:framePr w:w="3839" w:h="480" w:hRule="exact" w:wrap="none" w:vAnchor="page" w:hAnchor="margin" w:x="6856" w:y="8352"/>
        <w:rPr>
          <w:rStyle w:val="C22"/>
          <w:rtl w:val="0"/>
        </w:rPr>
      </w:pPr>
      <w:r>
        <w:rPr>
          <w:rStyle w:val="C22"/>
          <w:rtl w:val="0"/>
        </w:rPr>
        <w:t>Praktické předvedení a ústní ověření</w:t>
      </w:r>
    </w:p>
    <w:p>
      <w:pPr>
        <w:pStyle w:val="P32"/>
        <w:framePr w:w="10710" w:h="248" w:hRule="exact" w:wrap="none" w:vAnchor="page" w:hAnchor="margin" w:x="28" w:y="9016"/>
        <w:rPr>
          <w:rStyle w:val="C23"/>
          <w:rtl w:val="0"/>
        </w:rPr>
      </w:pPr>
      <w:r>
        <w:rPr>
          <w:rStyle w:val="C23"/>
          <w:rtl w:val="0"/>
        </w:rPr>
        <w:t>Je třeba splnit obě kritéria.</w:t>
      </w:r>
    </w:p>
    <w:p>
      <w:pPr>
        <w:pStyle w:val="P23"/>
        <w:framePr w:w="10710" w:h="340" w:hRule="exact" w:wrap="none" w:vAnchor="page" w:hAnchor="margin" w:x="28" w:y="9452"/>
        <w:rPr>
          <w:rStyle w:val="C18"/>
          <w:rtl w:val="0"/>
        </w:rPr>
      </w:pPr>
      <w:r>
        <w:rPr>
          <w:rStyle w:val="C18"/>
          <w:rtl w:val="0"/>
        </w:rPr>
        <w:t>CNC frézování keramiky</w:t>
      </w:r>
    </w:p>
    <w:p>
      <w:pPr>
        <w:pStyle w:val="P24"/>
        <w:framePr w:w="6713" w:h="376" w:hRule="exact" w:wrap="none" w:vAnchor="page" w:hAnchor="margin" w:x="45" w:y="9891"/>
        <w:rPr>
          <w:rStyle w:val="C3"/>
          <w:rtl w:val="0"/>
        </w:rPr>
      </w:pPr>
    </w:p>
    <w:p>
      <w:pPr>
        <w:pStyle w:val="P25"/>
        <w:framePr w:w="6661" w:h="249" w:hRule="exact" w:wrap="none" w:vAnchor="page" w:hAnchor="margin" w:x="71" w:y="9962"/>
        <w:rPr>
          <w:rStyle w:val="C19"/>
          <w:rtl w:val="0"/>
        </w:rPr>
      </w:pPr>
      <w:r>
        <w:rPr>
          <w:rStyle w:val="C19"/>
          <w:rtl w:val="0"/>
        </w:rPr>
        <w:t>Kritéria hodnocení</w:t>
      </w:r>
    </w:p>
    <w:p>
      <w:pPr>
        <w:pStyle w:val="P26"/>
        <w:framePr w:w="3918" w:h="376" w:hRule="exact" w:wrap="none" w:vAnchor="page" w:hAnchor="margin" w:x="6803" w:y="9891"/>
        <w:rPr>
          <w:rStyle w:val="C3"/>
          <w:rtl w:val="0"/>
        </w:rPr>
      </w:pPr>
    </w:p>
    <w:p>
      <w:pPr>
        <w:pStyle w:val="P27"/>
        <w:framePr w:w="3836" w:h="249" w:hRule="exact" w:wrap="none" w:vAnchor="page" w:hAnchor="margin" w:x="6859" w:y="9962"/>
        <w:rPr>
          <w:rStyle w:val="C20"/>
          <w:rtl w:val="0"/>
        </w:rPr>
      </w:pPr>
      <w:r>
        <w:rPr>
          <w:rStyle w:val="C20"/>
          <w:rtl w:val="0"/>
        </w:rPr>
        <w:t>Způsoby ověření</w:t>
      </w:r>
    </w:p>
    <w:p>
      <w:pPr>
        <w:pStyle w:val="P12"/>
        <w:framePr w:w="6710" w:h="376" w:hRule="exact" w:wrap="none" w:vAnchor="page" w:hAnchor="margin" w:x="45" w:y="10267"/>
        <w:rPr>
          <w:rStyle w:val="C3"/>
          <w:rtl w:val="0"/>
        </w:rPr>
      </w:pPr>
    </w:p>
    <w:p>
      <w:pPr>
        <w:pStyle w:val="P13"/>
        <w:framePr w:w="6658" w:h="249" w:hRule="exact" w:wrap="none" w:vAnchor="page" w:hAnchor="margin" w:x="71" w:y="10323"/>
        <w:rPr>
          <w:rStyle w:val="C11"/>
          <w:rtl w:val="0"/>
        </w:rPr>
      </w:pPr>
      <w:r>
        <w:rPr>
          <w:rStyle w:val="C11"/>
          <w:rtl w:val="0"/>
        </w:rPr>
        <w:t>a) Nastavit a seřídit CNC frézky vložením příslušného SW</w:t>
      </w:r>
    </w:p>
    <w:p>
      <w:pPr>
        <w:pStyle w:val="P28"/>
        <w:framePr w:w="3921" w:h="376" w:hRule="exact" w:wrap="none" w:vAnchor="page" w:hAnchor="margin" w:x="6800" w:y="10267"/>
        <w:rPr>
          <w:rStyle w:val="C3"/>
          <w:rtl w:val="0"/>
        </w:rPr>
      </w:pPr>
    </w:p>
    <w:p>
      <w:pPr>
        <w:pStyle w:val="P29"/>
        <w:framePr w:w="3839" w:h="249" w:hRule="exact" w:wrap="none" w:vAnchor="page" w:hAnchor="margin" w:x="6856" w:y="10323"/>
        <w:rPr>
          <w:rStyle w:val="C21"/>
          <w:rtl w:val="0"/>
        </w:rPr>
      </w:pPr>
      <w:r>
        <w:rPr>
          <w:rStyle w:val="C21"/>
          <w:rtl w:val="0"/>
        </w:rPr>
        <w:t>Praktické předvedení a ústní ověření</w:t>
      </w:r>
    </w:p>
    <w:p>
      <w:pPr>
        <w:pStyle w:val="P16"/>
        <w:framePr w:w="6710" w:h="376" w:hRule="exact" w:wrap="none" w:vAnchor="page" w:hAnchor="margin" w:x="45" w:y="10644"/>
        <w:rPr>
          <w:rStyle w:val="C3"/>
          <w:rtl w:val="0"/>
        </w:rPr>
      </w:pPr>
    </w:p>
    <w:p>
      <w:pPr>
        <w:pStyle w:val="P17"/>
        <w:framePr w:w="6658" w:h="249" w:hRule="exact" w:wrap="none" w:vAnchor="page" w:hAnchor="margin" w:x="71" w:y="10700"/>
        <w:rPr>
          <w:rStyle w:val="C13"/>
          <w:rtl w:val="0"/>
        </w:rPr>
      </w:pPr>
      <w:r>
        <w:rPr>
          <w:rStyle w:val="C13"/>
          <w:rtl w:val="0"/>
        </w:rPr>
        <w:t>b) Připravit polotovar, nástroje a pomůcky pro frézování keramiky</w:t>
      </w:r>
    </w:p>
    <w:p>
      <w:pPr>
        <w:pStyle w:val="P30"/>
        <w:framePr w:w="3921" w:h="376" w:hRule="exact" w:wrap="none" w:vAnchor="page" w:hAnchor="margin" w:x="6800" w:y="10644"/>
        <w:rPr>
          <w:rStyle w:val="C3"/>
          <w:rtl w:val="0"/>
        </w:rPr>
      </w:pPr>
    </w:p>
    <w:p>
      <w:pPr>
        <w:pStyle w:val="P31"/>
        <w:framePr w:w="3839" w:h="249" w:hRule="exact" w:wrap="none" w:vAnchor="page" w:hAnchor="margin" w:x="6856" w:y="10700"/>
        <w:rPr>
          <w:rStyle w:val="C22"/>
          <w:rtl w:val="0"/>
        </w:rPr>
      </w:pPr>
      <w:r>
        <w:rPr>
          <w:rStyle w:val="C22"/>
          <w:rtl w:val="0"/>
        </w:rPr>
        <w:t>Praktické předvedení a ústní ověření</w:t>
      </w:r>
    </w:p>
    <w:p>
      <w:pPr>
        <w:pStyle w:val="P12"/>
        <w:framePr w:w="6710" w:h="607" w:hRule="exact" w:wrap="none" w:vAnchor="page" w:hAnchor="margin" w:x="45" w:y="11020"/>
        <w:rPr>
          <w:rStyle w:val="C3"/>
          <w:rtl w:val="0"/>
        </w:rPr>
      </w:pPr>
    </w:p>
    <w:p>
      <w:pPr>
        <w:pStyle w:val="P13"/>
        <w:framePr w:w="6658" w:h="480" w:hRule="exact" w:wrap="none" w:vAnchor="page" w:hAnchor="margin" w:x="71" w:y="11076"/>
        <w:rPr>
          <w:rStyle w:val="C11"/>
          <w:rtl w:val="0"/>
        </w:rPr>
      </w:pPr>
      <w:r>
        <w:rPr>
          <w:rStyle w:val="C11"/>
          <w:rtl w:val="0"/>
        </w:rPr>
        <w:t>c) Předvést upnutí obráběného (vysušeného či přežahnutého) výrobku podle jeho vlastností</w:t>
      </w:r>
    </w:p>
    <w:p>
      <w:pPr>
        <w:pStyle w:val="P28"/>
        <w:framePr w:w="3921" w:h="607" w:hRule="exact" w:wrap="none" w:vAnchor="page" w:hAnchor="margin" w:x="6800" w:y="11020"/>
        <w:rPr>
          <w:rStyle w:val="C3"/>
          <w:rtl w:val="0"/>
        </w:rPr>
      </w:pPr>
    </w:p>
    <w:p>
      <w:pPr>
        <w:pStyle w:val="P29"/>
        <w:framePr w:w="3839" w:h="480" w:hRule="exact" w:wrap="none" w:vAnchor="page" w:hAnchor="margin" w:x="6856" w:y="11076"/>
        <w:rPr>
          <w:rStyle w:val="C21"/>
          <w:rtl w:val="0"/>
        </w:rPr>
      </w:pPr>
      <w:r>
        <w:rPr>
          <w:rStyle w:val="C21"/>
          <w:rtl w:val="0"/>
        </w:rPr>
        <w:t>Praktické předvedení a ústní ověření</w:t>
      </w:r>
    </w:p>
    <w:p>
      <w:pPr>
        <w:pStyle w:val="P16"/>
        <w:framePr w:w="6710" w:h="607" w:hRule="exact" w:wrap="none" w:vAnchor="page" w:hAnchor="margin" w:x="45" w:y="11627"/>
        <w:rPr>
          <w:rStyle w:val="C3"/>
          <w:rtl w:val="0"/>
        </w:rPr>
      </w:pPr>
    </w:p>
    <w:p>
      <w:pPr>
        <w:pStyle w:val="P17"/>
        <w:framePr w:w="6658" w:h="480" w:hRule="exact" w:wrap="none" w:vAnchor="page" w:hAnchor="margin" w:x="71" w:y="11683"/>
        <w:rPr>
          <w:rStyle w:val="C13"/>
          <w:rtl w:val="0"/>
        </w:rPr>
      </w:pPr>
      <w:r>
        <w:rPr>
          <w:rStyle w:val="C13"/>
          <w:rtl w:val="0"/>
        </w:rPr>
        <w:t>d) Provést opracování polotovaru frézováním, vyvrtáváním, broušením na finální výrobek</w:t>
      </w:r>
    </w:p>
    <w:p>
      <w:pPr>
        <w:pStyle w:val="P30"/>
        <w:framePr w:w="3921" w:h="607" w:hRule="exact" w:wrap="none" w:vAnchor="page" w:hAnchor="margin" w:x="6800" w:y="11627"/>
        <w:rPr>
          <w:rStyle w:val="C3"/>
          <w:rtl w:val="0"/>
        </w:rPr>
      </w:pPr>
    </w:p>
    <w:p>
      <w:pPr>
        <w:pStyle w:val="P31"/>
        <w:framePr w:w="3839" w:h="480" w:hRule="exact" w:wrap="none" w:vAnchor="page" w:hAnchor="margin" w:x="6856" w:y="11683"/>
        <w:rPr>
          <w:rStyle w:val="C22"/>
          <w:rtl w:val="0"/>
        </w:rPr>
      </w:pPr>
      <w:r>
        <w:rPr>
          <w:rStyle w:val="C22"/>
          <w:rtl w:val="0"/>
        </w:rPr>
        <w:t>Praktické předvedení</w:t>
      </w:r>
    </w:p>
    <w:p>
      <w:pPr>
        <w:pStyle w:val="P12"/>
        <w:framePr w:w="6710" w:h="376" w:hRule="exact" w:wrap="none" w:vAnchor="page" w:hAnchor="margin" w:x="45" w:y="12234"/>
        <w:rPr>
          <w:rStyle w:val="C3"/>
          <w:rtl w:val="0"/>
        </w:rPr>
      </w:pPr>
    </w:p>
    <w:p>
      <w:pPr>
        <w:pStyle w:val="P13"/>
        <w:framePr w:w="6658" w:h="249" w:hRule="exact" w:wrap="none" w:vAnchor="page" w:hAnchor="margin" w:x="71" w:y="12290"/>
        <w:rPr>
          <w:rStyle w:val="C11"/>
          <w:rtl w:val="0"/>
        </w:rPr>
      </w:pPr>
      <w:r>
        <w:rPr>
          <w:rStyle w:val="C11"/>
          <w:rtl w:val="0"/>
        </w:rPr>
        <w:t>e) Provést retuš finálního výrobku pomocí ručního nářadí</w:t>
      </w:r>
    </w:p>
    <w:p>
      <w:pPr>
        <w:pStyle w:val="P28"/>
        <w:framePr w:w="3921" w:h="376" w:hRule="exact" w:wrap="none" w:vAnchor="page" w:hAnchor="margin" w:x="6800" w:y="12234"/>
        <w:rPr>
          <w:rStyle w:val="C3"/>
          <w:rtl w:val="0"/>
        </w:rPr>
      </w:pPr>
    </w:p>
    <w:p>
      <w:pPr>
        <w:pStyle w:val="P29"/>
        <w:framePr w:w="3839" w:h="249" w:hRule="exact" w:wrap="none" w:vAnchor="page" w:hAnchor="margin" w:x="6856" w:y="12290"/>
        <w:rPr>
          <w:rStyle w:val="C21"/>
          <w:rtl w:val="0"/>
        </w:rPr>
      </w:pPr>
      <w:r>
        <w:rPr>
          <w:rStyle w:val="C21"/>
          <w:rtl w:val="0"/>
        </w:rPr>
        <w:t>Praktické předvedení</w:t>
      </w:r>
    </w:p>
    <w:p>
      <w:pPr>
        <w:pStyle w:val="P32"/>
        <w:framePr w:w="10710" w:h="248" w:hRule="exact" w:wrap="none" w:vAnchor="page" w:hAnchor="margin" w:x="28" w:y="127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kvality při úpravě keramických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Určit, zda provedené úpravy polotovaru nebo finálního výrobku odpovídají výrobní dokumentaci a technologickým podkladům</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kvalitu provedené úpravy, případně určit způsob další úpravy na předloženém výrobku vizuálně a pomocí měřidel</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opravy na upravených polotovarech; zhodnotit, zda polotovar je vhodný pro další úpravy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Obsluha zařízení při úpravě keramických výrobků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zásady bezpečné obsluhy zařízení určených k úpravě keramických výrobků</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Popsat druhy obráběcích nástrojů, jejich účinnost a možnosti při obrábění/frézování keramických výrobků</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Předvést základní nastavení CNC stroje pro úpravu keramiky podle technické dokumentace</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376" w:hRule="exact" w:wrap="none" w:vAnchor="page" w:hAnchor="margin" w:x="45" w:y="7975"/>
        <w:rPr>
          <w:rStyle w:val="C3"/>
          <w:rtl w:val="0"/>
        </w:rPr>
      </w:pPr>
    </w:p>
    <w:p>
      <w:pPr>
        <w:pStyle w:val="P17"/>
        <w:framePr w:w="6658" w:h="249" w:hRule="exact" w:wrap="none" w:vAnchor="page" w:hAnchor="margin" w:x="71" w:y="8031"/>
        <w:rPr>
          <w:rStyle w:val="C13"/>
          <w:rtl w:val="0"/>
        </w:rPr>
      </w:pPr>
      <w:r>
        <w:rPr>
          <w:rStyle w:val="C13"/>
          <w:rtl w:val="0"/>
        </w:rPr>
        <w:t>d) Popsat principy programování CNC obráběcích strojů</w:t>
      </w:r>
    </w:p>
    <w:p>
      <w:pPr>
        <w:pStyle w:val="P30"/>
        <w:framePr w:w="3921" w:h="376" w:hRule="exact" w:wrap="none" w:vAnchor="page" w:hAnchor="margin" w:x="6800" w:y="7975"/>
        <w:rPr>
          <w:rStyle w:val="C3"/>
          <w:rtl w:val="0"/>
        </w:rPr>
      </w:pPr>
    </w:p>
    <w:p>
      <w:pPr>
        <w:pStyle w:val="P31"/>
        <w:framePr w:w="3839" w:h="249" w:hRule="exact" w:wrap="none" w:vAnchor="page" w:hAnchor="margin" w:x="6856" w:y="8031"/>
        <w:rPr>
          <w:rStyle w:val="C22"/>
          <w:rtl w:val="0"/>
        </w:rPr>
      </w:pPr>
      <w:r>
        <w:rPr>
          <w:rStyle w:val="C22"/>
          <w:rtl w:val="0"/>
        </w:rPr>
        <w:t>Ústní ověření</w:t>
      </w:r>
    </w:p>
    <w:p>
      <w:pPr>
        <w:pStyle w:val="P12"/>
        <w:framePr w:w="6710" w:h="376" w:hRule="exact" w:wrap="none" w:vAnchor="page" w:hAnchor="margin" w:x="45" w:y="8352"/>
        <w:rPr>
          <w:rStyle w:val="C3"/>
          <w:rtl w:val="0"/>
        </w:rPr>
      </w:pPr>
    </w:p>
    <w:p>
      <w:pPr>
        <w:pStyle w:val="P13"/>
        <w:framePr w:w="6658" w:h="249" w:hRule="exact" w:wrap="none" w:vAnchor="page" w:hAnchor="margin" w:x="71" w:y="8408"/>
        <w:rPr>
          <w:rStyle w:val="C11"/>
          <w:rtl w:val="0"/>
        </w:rPr>
      </w:pPr>
      <w:r>
        <w:rPr>
          <w:rStyle w:val="C11"/>
          <w:rtl w:val="0"/>
        </w:rPr>
        <w:t>e) Předvést ruční začištění (retušování) obrobku</w:t>
      </w:r>
    </w:p>
    <w:p>
      <w:pPr>
        <w:pStyle w:val="P28"/>
        <w:framePr w:w="3921" w:h="376" w:hRule="exact" w:wrap="none" w:vAnchor="page" w:hAnchor="margin" w:x="6800" w:y="8352"/>
        <w:rPr>
          <w:rStyle w:val="C3"/>
          <w:rtl w:val="0"/>
        </w:rPr>
      </w:pPr>
    </w:p>
    <w:p>
      <w:pPr>
        <w:pStyle w:val="P29"/>
        <w:framePr w:w="3839" w:h="249" w:hRule="exact" w:wrap="none" w:vAnchor="page" w:hAnchor="margin" w:x="6856" w:y="8408"/>
        <w:rPr>
          <w:rStyle w:val="C21"/>
          <w:rtl w:val="0"/>
        </w:rPr>
      </w:pPr>
      <w:r>
        <w:rPr>
          <w:rStyle w:val="C21"/>
          <w:rtl w:val="0"/>
        </w:rPr>
        <w:t>Praktické předvedení a ústní ověření</w:t>
      </w:r>
    </w:p>
    <w:p>
      <w:pPr>
        <w:pStyle w:val="P32"/>
        <w:framePr w:w="10710" w:h="248" w:hRule="exact" w:wrap="none" w:vAnchor="page" w:hAnchor="margin" w:x="28" w:y="8841"/>
        <w:rPr>
          <w:rStyle w:val="C23"/>
          <w:rtl w:val="0"/>
        </w:rPr>
      </w:pPr>
      <w:r>
        <w:rPr>
          <w:rStyle w:val="C23"/>
          <w:rtl w:val="0"/>
        </w:rPr>
        <w:t>Je třeba splnit všechna kritéria.</w:t>
      </w:r>
    </w:p>
    <w:p>
      <w:pPr>
        <w:pStyle w:val="P23"/>
        <w:framePr w:w="10710" w:h="340" w:hRule="exact" w:wrap="none" w:vAnchor="page" w:hAnchor="margin" w:x="28" w:y="9277"/>
        <w:rPr>
          <w:rStyle w:val="C18"/>
          <w:rtl w:val="0"/>
        </w:rPr>
      </w:pPr>
      <w:r>
        <w:rPr>
          <w:rStyle w:val="C18"/>
          <w:rtl w:val="0"/>
        </w:rPr>
        <w:t>Dodržování zásad bezpečnosti práce při výrobě keramiky</w:t>
      </w:r>
    </w:p>
    <w:p>
      <w:pPr>
        <w:pStyle w:val="P24"/>
        <w:framePr w:w="6713" w:h="376" w:hRule="exact" w:wrap="none" w:vAnchor="page" w:hAnchor="margin" w:x="45" w:y="9716"/>
        <w:rPr>
          <w:rStyle w:val="C3"/>
          <w:rtl w:val="0"/>
        </w:rPr>
      </w:pPr>
    </w:p>
    <w:p>
      <w:pPr>
        <w:pStyle w:val="P25"/>
        <w:framePr w:w="6661" w:h="249" w:hRule="exact" w:wrap="none" w:vAnchor="page" w:hAnchor="margin" w:x="71" w:y="9787"/>
        <w:rPr>
          <w:rStyle w:val="C19"/>
          <w:rtl w:val="0"/>
        </w:rPr>
      </w:pPr>
      <w:r>
        <w:rPr>
          <w:rStyle w:val="C19"/>
          <w:rtl w:val="0"/>
        </w:rPr>
        <w:t>Kritéria hodnocení</w:t>
      </w:r>
    </w:p>
    <w:p>
      <w:pPr>
        <w:pStyle w:val="P26"/>
        <w:framePr w:w="3918" w:h="376" w:hRule="exact" w:wrap="none" w:vAnchor="page" w:hAnchor="margin" w:x="6803" w:y="9716"/>
        <w:rPr>
          <w:rStyle w:val="C3"/>
          <w:rtl w:val="0"/>
        </w:rPr>
      </w:pPr>
    </w:p>
    <w:p>
      <w:pPr>
        <w:pStyle w:val="P27"/>
        <w:framePr w:w="3836" w:h="249" w:hRule="exact" w:wrap="none" w:vAnchor="page" w:hAnchor="margin" w:x="6859" w:y="9787"/>
        <w:rPr>
          <w:rStyle w:val="C20"/>
          <w:rtl w:val="0"/>
        </w:rPr>
      </w:pPr>
      <w:r>
        <w:rPr>
          <w:rStyle w:val="C20"/>
          <w:rtl w:val="0"/>
        </w:rPr>
        <w:t>Způsoby ověření</w:t>
      </w:r>
    </w:p>
    <w:p>
      <w:pPr>
        <w:pStyle w:val="P12"/>
        <w:framePr w:w="6710" w:h="607" w:hRule="exact" w:wrap="none" w:vAnchor="page" w:hAnchor="margin" w:x="45" w:y="10092"/>
        <w:rPr>
          <w:rStyle w:val="C3"/>
          <w:rtl w:val="0"/>
        </w:rPr>
      </w:pPr>
    </w:p>
    <w:p>
      <w:pPr>
        <w:pStyle w:val="P13"/>
        <w:framePr w:w="6658" w:h="480" w:hRule="exact" w:wrap="none" w:vAnchor="page" w:hAnchor="margin" w:x="71" w:y="10148"/>
        <w:rPr>
          <w:rStyle w:val="C11"/>
          <w:rtl w:val="0"/>
        </w:rPr>
      </w:pPr>
      <w:r>
        <w:rPr>
          <w:rStyle w:val="C11"/>
          <w:rtl w:val="0"/>
        </w:rPr>
        <w:t>a) Vysvětlit nutnost dodržování zásad bezpečnosti práce při výrobě keramiky; uvést důvod, proč je důležitá ochrana proti křemičitému prachu</w:t>
      </w:r>
    </w:p>
    <w:p>
      <w:pPr>
        <w:pStyle w:val="P28"/>
        <w:framePr w:w="3921" w:h="607" w:hRule="exact" w:wrap="none" w:vAnchor="page" w:hAnchor="margin" w:x="6800" w:y="10092"/>
        <w:rPr>
          <w:rStyle w:val="C3"/>
          <w:rtl w:val="0"/>
        </w:rPr>
      </w:pPr>
    </w:p>
    <w:p>
      <w:pPr>
        <w:pStyle w:val="P29"/>
        <w:framePr w:w="3839" w:h="480" w:hRule="exact" w:wrap="none" w:vAnchor="page" w:hAnchor="margin" w:x="6856" w:y="10148"/>
        <w:rPr>
          <w:rStyle w:val="C21"/>
          <w:rtl w:val="0"/>
        </w:rPr>
      </w:pPr>
      <w:r>
        <w:rPr>
          <w:rStyle w:val="C21"/>
          <w:rtl w:val="0"/>
        </w:rPr>
        <w:t>Ústní ověření</w:t>
      </w:r>
    </w:p>
    <w:p>
      <w:pPr>
        <w:pStyle w:val="P16"/>
        <w:framePr w:w="6710" w:h="376" w:hRule="exact" w:wrap="none" w:vAnchor="page" w:hAnchor="margin" w:x="45" w:y="10699"/>
        <w:rPr>
          <w:rStyle w:val="C3"/>
          <w:rtl w:val="0"/>
        </w:rPr>
      </w:pPr>
    </w:p>
    <w:p>
      <w:pPr>
        <w:pStyle w:val="P17"/>
        <w:framePr w:w="6658" w:h="249" w:hRule="exact" w:wrap="none" w:vAnchor="page" w:hAnchor="margin" w:x="71" w:y="10755"/>
        <w:rPr>
          <w:rStyle w:val="C13"/>
          <w:rtl w:val="0"/>
        </w:rPr>
      </w:pPr>
      <w:r>
        <w:rPr>
          <w:rStyle w:val="C13"/>
          <w:rtl w:val="0"/>
        </w:rPr>
        <w:t>b) Popsat použití pracovních ochranných pomůcek při výrobě keramiky</w:t>
      </w:r>
    </w:p>
    <w:p>
      <w:pPr>
        <w:pStyle w:val="P30"/>
        <w:framePr w:w="3921" w:h="376" w:hRule="exact" w:wrap="none" w:vAnchor="page" w:hAnchor="margin" w:x="6800" w:y="10699"/>
        <w:rPr>
          <w:rStyle w:val="C3"/>
          <w:rtl w:val="0"/>
        </w:rPr>
      </w:pPr>
    </w:p>
    <w:p>
      <w:pPr>
        <w:pStyle w:val="P31"/>
        <w:framePr w:w="3839" w:h="249" w:hRule="exact" w:wrap="none" w:vAnchor="page" w:hAnchor="margin" w:x="6856" w:y="10755"/>
        <w:rPr>
          <w:rStyle w:val="C22"/>
          <w:rtl w:val="0"/>
        </w:rPr>
      </w:pPr>
      <w:r>
        <w:rPr>
          <w:rStyle w:val="C22"/>
          <w:rtl w:val="0"/>
        </w:rPr>
        <w:t>Ústní ověření</w:t>
      </w:r>
    </w:p>
    <w:p>
      <w:pPr>
        <w:pStyle w:val="P12"/>
        <w:framePr w:w="6710" w:h="607" w:hRule="exact" w:wrap="none" w:vAnchor="page" w:hAnchor="margin" w:x="45" w:y="11075"/>
        <w:rPr>
          <w:rStyle w:val="C3"/>
          <w:rtl w:val="0"/>
        </w:rPr>
      </w:pPr>
    </w:p>
    <w:p>
      <w:pPr>
        <w:pStyle w:val="P13"/>
        <w:framePr w:w="6658" w:h="480" w:hRule="exact" w:wrap="none" w:vAnchor="page" w:hAnchor="margin" w:x="71" w:y="11131"/>
        <w:rPr>
          <w:rStyle w:val="C11"/>
          <w:rtl w:val="0"/>
        </w:rPr>
      </w:pPr>
      <w:r>
        <w:rPr>
          <w:rStyle w:val="C11"/>
          <w:rtl w:val="0"/>
        </w:rPr>
        <w:t>c) Předvést dodržování zásad bezpečnosti práce při úpravě keramického výrobku na konkrétních OOP</w:t>
      </w:r>
    </w:p>
    <w:p>
      <w:pPr>
        <w:pStyle w:val="P28"/>
        <w:framePr w:w="3921" w:h="607" w:hRule="exact" w:wrap="none" w:vAnchor="page" w:hAnchor="margin" w:x="6800" w:y="11075"/>
        <w:rPr>
          <w:rStyle w:val="C3"/>
          <w:rtl w:val="0"/>
        </w:rPr>
      </w:pPr>
    </w:p>
    <w:p>
      <w:pPr>
        <w:pStyle w:val="P29"/>
        <w:framePr w:w="3839" w:h="480" w:hRule="exact" w:wrap="none" w:vAnchor="page" w:hAnchor="margin" w:x="6856" w:y="11131"/>
        <w:rPr>
          <w:rStyle w:val="C21"/>
          <w:rtl w:val="0"/>
        </w:rPr>
      </w:pPr>
      <w:r>
        <w:rPr>
          <w:rStyle w:val="C21"/>
          <w:rtl w:val="0"/>
        </w:rPr>
        <w:t>Praktické předvedení a ústní ověření</w:t>
      </w:r>
    </w:p>
    <w:p>
      <w:pPr>
        <w:pStyle w:val="P32"/>
        <w:framePr w:w="10710" w:h="248" w:hRule="exact" w:wrap="none" w:vAnchor="page" w:hAnchor="margin" w:x="28" w:y="117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3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oprávněný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https://nsp.cz/jednotka-prace/obrabec-keramiky#zdravotni-zpusobilost).</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zkoušeného uchazeče vykonávat pracovní činnosti v určitém úseku keramické výroby.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určí druh výrobku, ke kterému budou vztaženy zadané úkoly a jeho parametry, podle zaměření konkrétní keramické výroby. Autorizovaná osoba pro potřeby zkoušky připraví připraví dva až tři kusy keramických výrobků a polotovarů.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hotového výrobku se bude posuzovat kvalita, soulad s technickou a výrobní dokumentací, případně nedodržení jednotlivých parametrů pro zadaný výrobek.</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odborné kompetenci </w:t>
      </w:r>
      <w:r>
        <w:rPr>
          <w:rFonts w:ascii="Arial" w:cs="Arial" w:hAnsi="Arial" w:eastAsia="Arial"/>
          <w:b w:val="1"/>
          <w:i w:val="0"/>
          <w:caps w:val="0"/>
          <w:strike w:val="0"/>
          <w:noProof w:val="0"/>
          <w:vanish w:val="0"/>
          <w:color w:val="auto"/>
          <w:sz w:val="20"/>
          <w:u w:val="none"/>
          <w:shd w:val="clear" w:color="auto" w:fill="auto"/>
          <w:vertAlign w:val="baseline"/>
          <w:lang/>
        </w:rPr>
        <w:t>Posuzování kvality při úpravě keramických výrobků,</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b) se jedná o ověření znalostí vad keramiky způsobených nedodržením technologického postupu.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w:t>
      </w:r>
      <w:r>
        <w:rPr>
          <w:rFonts w:ascii="Arial" w:cs="Arial" w:hAnsi="Arial" w:eastAsia="Arial"/>
          <w:b w:val="1"/>
          <w:i w:val="0"/>
          <w:caps w:val="0"/>
          <w:strike w:val="0"/>
          <w:noProof w:val="0"/>
          <w:vanish w:val="0"/>
          <w:color w:val="auto"/>
          <w:sz w:val="20"/>
          <w:u w:val="none"/>
          <w:shd w:val="clear" w:color="auto" w:fill="auto"/>
          <w:vertAlign w:val="baseline"/>
          <w:lang/>
        </w:rPr>
        <w:t>Obsluha zařízení při úpravě keramických</w:t>
      </w:r>
      <w:r>
        <w:rPr>
          <w:rFonts w:ascii="Arial" w:cs="Arial" w:hAnsi="Arial" w:eastAsia="Arial"/>
          <w:b w:val="0"/>
          <w:i w:val="0"/>
          <w:caps w:val="0"/>
          <w:strike w:val="0"/>
          <w:noProof w:val="0"/>
          <w:vanish w:val="0"/>
          <w:color w:val="auto"/>
          <w:sz w:val="20"/>
          <w:u w:val="none"/>
          <w:shd w:val="clear" w:color="auto" w:fill="auto"/>
          <w:vertAlign w:val="baseline"/>
          <w:lang/>
        </w:rPr>
        <w:t xml:space="preserve"> výrobků uchazeč prokáže znalost ovládání CNC strojů /od prvotního nastavení/ v souladu s technickou dokumentací.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která jsou založena na praktickém předvedení, se klade důraz na dodržování zásad bezpečnosti práce, hygienických a bezpečnostních zásad.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posuzováno hospodárné využití surovin a bezpečné provádění všech úkonů, předmětem hodnocení je i manuální zručnost uchazeče.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25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odpovídající bezpečnostním a hygienickým požadavkům si zajistí uchazeč sám.</w:t>
      </w:r>
    </w:p>
    <w:p>
      <w:pPr>
        <w:pStyle w:val="P33"/>
        <w:framePr w:w="10766" w:h="1837" w:hRule="exact" w:wrap="none" w:vAnchor="page" w:hAnchor="margin" w:x="0" w:y="11317"/>
        <w:rPr>
          <w:rStyle w:val="C3"/>
          <w:rtl w:val="0"/>
        </w:rPr>
      </w:pPr>
    </w:p>
    <w:p>
      <w:pPr>
        <w:pStyle w:val="P35"/>
        <w:framePr w:w="10710" w:h="340" w:hRule="exact" w:wrap="none" w:vAnchor="page" w:hAnchor="margin" w:x="28" w:y="11317"/>
        <w:rPr>
          <w:rStyle w:val="C25"/>
          <w:rtl w:val="0"/>
        </w:rPr>
      </w:pPr>
      <w:r>
        <w:rPr>
          <w:rStyle w:val="C25"/>
          <w:rtl w:val="0"/>
        </w:rPr>
        <w:t>Výsledné hodnocení</w:t>
      </w:r>
    </w:p>
    <w:p>
      <w:pPr>
        <w:keepNext w:val="0"/>
        <w:keepLines w:val="0"/>
        <w:framePr w:w="10766" w:h="1497" w:hRule="exact" w:wrap="none" w:vAnchor="page" w:hAnchor="margin" w:x="0" w:y="1165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381"/>
        <w:rPr>
          <w:rStyle w:val="C3"/>
          <w:rtl w:val="0"/>
        </w:rPr>
      </w:pPr>
    </w:p>
    <w:p>
      <w:pPr>
        <w:pStyle w:val="P35"/>
        <w:framePr w:w="10710" w:h="340" w:hRule="exact" w:wrap="none" w:vAnchor="page" w:hAnchor="margin" w:x="28" w:y="13381"/>
        <w:rPr>
          <w:rStyle w:val="C25"/>
          <w:rtl w:val="0"/>
        </w:rPr>
      </w:pPr>
      <w:r>
        <w:rPr>
          <w:rStyle w:val="C25"/>
          <w:rtl w:val="0"/>
        </w:rPr>
        <w:t>Počet zkoušejících</w:t>
      </w:r>
    </w:p>
    <w:p>
      <w:pPr>
        <w:keepNext w:val="0"/>
        <w:keepLines w:val="0"/>
        <w:framePr w:w="10766" w:h="1036" w:hRule="exact" w:wrap="none" w:vAnchor="page" w:hAnchor="margin" w:x="0" w:y="1372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9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keramickou výrobu nebo dekorování keramiky a střední vzdělání s maturitní zkouškou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zaměřeného na technologii keramiky nebo technologie silikátů se zaměřením na výrobu keramiky a alespoň 5 let odborné praxe v oblasti keramické výroby nebo ve funkci učitele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technologie keramiky a alespoň 5 let odborné praxe v oblasti keramické výroby nebo ve funkci učitele odborného výcviku nebo praktického vyučování v oblasti keramické výroby. </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odborné praxe v oblasti keramické výroby nebo ve funkci učitele odborných předmětů nebo odborného výcviku nebo praktického vyučování v oblasti keramické výroby.</w:t>
      </w:r>
    </w:p>
    <w:p>
      <w:pPr>
        <w:keepNext w:val="0"/>
        <w:keepLines w:val="1"/>
        <w:framePr w:w="10766" w:h="89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úpravu keramiky (28-115-M) nebo Obráběč keramiky (28-009-H) a střední vzdělání s maturitní zkouškou a alespoň 5 let odborné praxe v oblasti keramické výroby nebo ve funkci učitele odborného výcviku nebo praktického vyučování v oblasti keramické výroby.</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9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stanoven autorizujícím orgánem v souladu s požadavky uvedenými v hodnoticím standardu této profesní kvalifikace.</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udělení autorizace naleznete na internetových stránkách autorizujícího orgánu: Ministerstvo průmyslu a obchodu, www.mpo.cz </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5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odborných kompetencí bude probíhat v reálném provozu keramické výroby.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•Keramická nebo provozní dílna s přísunem potřebné energie, odpovídající bezpečnostním a hygienickým požadavkům, s příslušným vybavením pro přípravu výroby, přímou výrobu a dohotovování výrobků, vybavená následujícím základním výrobním zařízením, nářadím, materiály a polotovary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dílna s CNC stroji s řídicími systémy a s PC nebo ovládacím panelem s vhodným SW umožňujícím přípravu nebo úpravu programu v ISO kódu nebo příslušném řídicím systému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prostředky pro přenos dat mezi PC (panelem) a CNC strojem</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•Měřidla (posuvná měřítka, mikrometrická měřidla, úhloměry, úhelníky, kalibry)</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•Výkresová dokumentace pro konkrétní keramickou výrobu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•Technologická a technická dokumentace pro keramickou výrobu - bude k dispozici v listinné podobě v počtu 1 sada pro okamžité použití uchazečem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materiálů a polotovarů (vzorky oxidové keramiky, vzorky neoxidové keramiky, vzorky keramických kompozitních materiálů)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hotových keramických výrobků, sanitární keramiky, elektrotechnické keramiky, užitkové keramiky (2-3 kusy od každého druhu)</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•Strojní vybavení: CNC stroje s řídicími systémy, brusky, frézy, vrtačky, rozbrušovačky s kotouči pro povrchovou úpravu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pomůcky: brusné kotouče, pomůcky pro frézování, upínáky, vrtáky, brusné houbičky, tvrdo-keramické nože, začišťovací plechy, diamantové pilníky apod. </w:t>
      </w:r>
    </w:p>
    <w:p>
      <w:pPr>
        <w:keepNext w:val="0"/>
        <w:keepLines w:val="1"/>
        <w:framePr w:w="10766" w:h="771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pro keramickou výrobu: respirátor, brýle (případně celoobličejovou masku) a rukavice</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konání zkoušky z hlediska BOZP odpovídaly bezpečnostním požadavkům a hygienickým limitům na pracovní prostředí a pracoviště.</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1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439"/>
        <w:rPr>
          <w:rStyle w:val="C3"/>
          <w:rtl w:val="0"/>
        </w:rPr>
      </w:pPr>
    </w:p>
    <w:p>
      <w:pPr>
        <w:pStyle w:val="P35"/>
        <w:framePr w:w="10710" w:h="340" w:hRule="exact" w:wrap="none" w:vAnchor="page" w:hAnchor="margin" w:x="28" w:y="10439"/>
        <w:rPr>
          <w:rStyle w:val="C25"/>
          <w:rtl w:val="0"/>
        </w:rPr>
      </w:pPr>
      <w:r>
        <w:rPr>
          <w:rStyle w:val="C25"/>
          <w:rtl w:val="0"/>
        </w:rPr>
        <w:t>Doba přípravy na zkoušku</w:t>
      </w:r>
    </w:p>
    <w:p>
      <w:pPr>
        <w:keepNext w:val="0"/>
        <w:keepLines w:val="0"/>
        <w:framePr w:w="10766" w:h="806" w:hRule="exact" w:wrap="none" w:vAnchor="page" w:hAnchor="margin" w:x="0" w:y="10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1812"/>
        <w:rPr>
          <w:rStyle w:val="C3"/>
          <w:rtl w:val="0"/>
        </w:rPr>
      </w:pPr>
    </w:p>
    <w:p>
      <w:pPr>
        <w:pStyle w:val="P35"/>
        <w:framePr w:w="10710" w:h="340" w:hRule="exact" w:wrap="none" w:vAnchor="page" w:hAnchor="margin" w:x="28" w:y="11812"/>
        <w:rPr>
          <w:rStyle w:val="C25"/>
          <w:rtl w:val="0"/>
        </w:rPr>
      </w:pPr>
      <w:r>
        <w:rPr>
          <w:rStyle w:val="C25"/>
          <w:rtl w:val="0"/>
        </w:rPr>
        <w:t>Doba pro vykonání zkoušky</w:t>
      </w:r>
    </w:p>
    <w:p>
      <w:pPr>
        <w:keepNext w:val="0"/>
        <w:keepLines w:val="0"/>
        <w:framePr w:w="10766" w:h="806" w:hRule="exact" w:wrap="none" w:vAnchor="page" w:hAnchor="margin" w:x="0" w:y="121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7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Elektroporcelán,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STEATIT, s. r. o.</w:t>
      </w:r>
    </w:p>
    <w:p>
      <w:pPr>
        <w:pStyle w:val="P21"/>
        <w:framePr w:w="7654" w:h="331" w:hRule="exact" w:wrap="none" w:vAnchor="page" w:hAnchor="margin" w:x="28" w:y="15940"/>
        <w:rPr>
          <w:rStyle w:val="C16"/>
          <w:rtl w:val="0"/>
        </w:rPr>
      </w:pPr>
      <w:r>
        <w:rPr>
          <w:rStyle w:val="C16"/>
          <w:rtl w:val="0"/>
        </w:rPr>
        <w:t>Technik pro úpravu keramiky, 30.7.2026 7:09:04</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71D5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B2F1867"/>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77E9D89"/>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