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BEDA6A" Type="http://schemas.openxmlformats.org/officeDocument/2006/relationships/officeDocument" Target="/word/document.xml" /><Relationship Id="coreR27BEDA6A" Type="http://schemas.openxmlformats.org/package/2006/relationships/metadata/core-properties" Target="/docProps/core.xml" /><Relationship Id="customR27BEDA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živočišné výrobě (kód: 41-136-E)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živočišné výrobě,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Opravářské práce (kód: 41-55-E/01)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19.6.2020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Opravářské práce (kód: 41-99-E/20)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Dělník ve strojírenské výrobě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živočišné výrobě,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