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D1E0F" Type="http://schemas.openxmlformats.org/officeDocument/2006/relationships/officeDocument" Target="/word/document.xml" /><Relationship Id="coreR623D1E0F" Type="http://schemas.openxmlformats.org/package/2006/relationships/metadata/core-properties" Target="/docProps/core.xml" /><Relationship Id="customR623D1E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ekologické zemědělství (kód: 41-137-R)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týkající se ekologického zemědělství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pěstování zemědělských plodin v ekologickém zemědělství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zpeněžování a možnostech odbytu ekologické produkce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pro nakládání s vodou, odpady, krmivy a rostlinnými produkty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výživy a krmení v ekologických chovech hospodářských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technologie krmení a ustájení a navrhování opatření v ekologických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reprodukce a péče o zdraví v ekologických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ekologickém zemědělství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dotační politice EU a ČR vztahující se k ekologickému zemědělství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Posouzení podmínek kontrol podmíněnosti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prezentace a obhajoba poradenského projektu pro ekologickou farmu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16:00:53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týkající se ekologického zemědělství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pro ekologické zemědělství v ČR (zákon č. 242/2000 Sb., vyhláška 16/2006 Sb., NR (ES) č. 834/2007, NK. č. 889/2008), ve znění platných předpisů, včetně platných metodických pokynů Ministerstva zemědělství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696"/>
        <w:rPr>
          <w:rStyle w:val="C22"/>
          <w:rtl w:val="0"/>
        </w:rPr>
      </w:pPr>
      <w:r>
        <w:rPr>
          <w:rStyle w:val="C22"/>
          <w:rtl w:val="0"/>
        </w:rPr>
        <w:t>Je třeba splnit toto kritérium.</w:t>
      </w:r>
    </w:p>
    <w:p>
      <w:pPr>
        <w:pStyle w:val="P23"/>
        <w:framePr w:w="10710" w:h="340" w:hRule="exact" w:wrap="none" w:vAnchor="page" w:hAnchor="margin" w:x="28" w:y="5132"/>
        <w:rPr>
          <w:rStyle w:val="C18"/>
          <w:rtl w:val="0"/>
        </w:rPr>
      </w:pPr>
      <w:r>
        <w:rPr>
          <w:rStyle w:val="C18"/>
          <w:rtl w:val="0"/>
        </w:rPr>
        <w:t>Navrhování technologie pěstování zemědělských plodin v ekologickém zemědělství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607" w:hRule="exact" w:wrap="none" w:vAnchor="page" w:hAnchor="margin" w:x="45" w:y="5947"/>
        <w:rPr>
          <w:rStyle w:val="C3"/>
          <w:rtl w:val="0"/>
        </w:rPr>
      </w:pPr>
    </w:p>
    <w:p>
      <w:pPr>
        <w:pStyle w:val="P13"/>
        <w:framePr w:w="6658" w:h="480" w:hRule="exact" w:wrap="none" w:vAnchor="page" w:hAnchor="margin" w:x="71" w:y="6003"/>
        <w:rPr>
          <w:rStyle w:val="C11"/>
          <w:rtl w:val="0"/>
        </w:rPr>
      </w:pPr>
      <w:r>
        <w:rPr>
          <w:rStyle w:val="C11"/>
          <w:rtl w:val="0"/>
        </w:rPr>
        <w:t xml:space="preserve">a) Zpracovat pětiletý osevní sled při zadané struktuře zemědělských plodin – pšenice, ječmen, brambory, víceleté  a jednoleté pícniny</w:t>
      </w:r>
    </w:p>
    <w:p>
      <w:pPr>
        <w:pStyle w:val="P28"/>
        <w:framePr w:w="3921" w:h="607" w:hRule="exact" w:wrap="none" w:vAnchor="page" w:hAnchor="margin" w:x="6800" w:y="5947"/>
        <w:rPr>
          <w:rStyle w:val="C3"/>
          <w:rtl w:val="0"/>
        </w:rPr>
      </w:pPr>
    </w:p>
    <w:p>
      <w:pPr>
        <w:pStyle w:val="P29"/>
        <w:framePr w:w="3839" w:h="480" w:hRule="exact" w:wrap="none" w:vAnchor="page" w:hAnchor="margin" w:x="6856" w:y="6003"/>
        <w:rPr>
          <w:rStyle w:val="C21"/>
          <w:rtl w:val="0"/>
        </w:rPr>
      </w:pPr>
      <w:r>
        <w:rPr>
          <w:rStyle w:val="C21"/>
          <w:rtl w:val="0"/>
        </w:rPr>
        <w:t>Praktické předvedení</w:t>
      </w:r>
    </w:p>
    <w:p>
      <w:pPr>
        <w:pStyle w:val="P16"/>
        <w:framePr w:w="6710" w:h="607" w:hRule="exact" w:wrap="none" w:vAnchor="page" w:hAnchor="margin" w:x="45" w:y="6554"/>
        <w:rPr>
          <w:rStyle w:val="C3"/>
          <w:rtl w:val="0"/>
        </w:rPr>
      </w:pPr>
    </w:p>
    <w:p>
      <w:pPr>
        <w:pStyle w:val="P17"/>
        <w:framePr w:w="6658" w:h="480" w:hRule="exact" w:wrap="none" w:vAnchor="page" w:hAnchor="margin" w:x="71" w:y="6610"/>
        <w:rPr>
          <w:rStyle w:val="C13"/>
          <w:rtl w:val="0"/>
        </w:rPr>
      </w:pPr>
      <w:r>
        <w:rPr>
          <w:rStyle w:val="C13"/>
          <w:rtl w:val="0"/>
        </w:rPr>
        <w:t>b) Vysvětlit pojem bonitovaná půdně-ekologická jednotka (BPEJ), definovat půdní typy/druhy a jejich návaznost na úrodnost</w:t>
      </w:r>
    </w:p>
    <w:p>
      <w:pPr>
        <w:pStyle w:val="P31"/>
        <w:framePr w:w="3921" w:h="607" w:hRule="exact" w:wrap="none" w:vAnchor="page" w:hAnchor="margin" w:x="6800" w:y="6554"/>
        <w:rPr>
          <w:rStyle w:val="C3"/>
          <w:rtl w:val="0"/>
        </w:rPr>
      </w:pPr>
    </w:p>
    <w:p>
      <w:pPr>
        <w:pStyle w:val="P32"/>
        <w:framePr w:w="3839" w:h="480" w:hRule="exact" w:wrap="none" w:vAnchor="page" w:hAnchor="margin" w:x="6856" w:y="6610"/>
        <w:rPr>
          <w:rStyle w:val="C23"/>
          <w:rtl w:val="0"/>
        </w:rPr>
      </w:pPr>
      <w:r>
        <w:rPr>
          <w:rStyle w:val="C23"/>
          <w:rtl w:val="0"/>
        </w:rPr>
        <w:t>Písemné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c) Vysvětlit pojem půdní úrodnost a způsoby jejího udržování a zvyšování v ekologickém zemědělství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d) Zhodnotit vliv zjištěných povětrnostních podmínek na růst a vývoj plodin; provést prognózu opatření za vegetace s ohledem na předpověď počasí u jedné ze zadaných skupin plodin – obilniny, okopaniny, pícniny</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3"/>
          <w:rtl w:val="0"/>
        </w:rPr>
      </w:pPr>
      <w:r>
        <w:rPr>
          <w:rStyle w:val="C23"/>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e) Zhodnotit bilanci organické hmoty a živin v půdě a jejich doplňování v ekologickém zemědělství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f) Vysvětlit principy ochrany rostlin v ekologickém zemědělství a prokázat znalost zásad a postupů pro eliminaci kontaminace bioprodukce pesticidními látkami z konvenčního zemědělství</w:t>
      </w:r>
    </w:p>
    <w:p>
      <w:pPr>
        <w:pStyle w:val="P31"/>
        <w:framePr w:w="3921" w:h="831" w:hRule="exact" w:wrap="none" w:vAnchor="page" w:hAnchor="margin" w:x="6800" w:y="9206"/>
        <w:rPr>
          <w:rStyle w:val="C3"/>
          <w:rtl w:val="0"/>
        </w:rPr>
      </w:pPr>
    </w:p>
    <w:p>
      <w:pPr>
        <w:pStyle w:val="P32"/>
        <w:framePr w:w="3839" w:h="704" w:hRule="exact" w:wrap="none" w:vAnchor="page" w:hAnchor="margin" w:x="6856" w:y="9262"/>
        <w:rPr>
          <w:rStyle w:val="C23"/>
          <w:rtl w:val="0"/>
        </w:rPr>
      </w:pPr>
      <w:r>
        <w:rPr>
          <w:rStyle w:val="C23"/>
          <w:rtl w:val="0"/>
        </w:rPr>
        <w:t>Písemné a ústní ověření</w:t>
      </w:r>
    </w:p>
    <w:p>
      <w:pPr>
        <w:pStyle w:val="P12"/>
        <w:framePr w:w="6710" w:h="1280" w:hRule="exact" w:wrap="none" w:vAnchor="page" w:hAnchor="margin" w:x="45" w:y="10037"/>
        <w:rPr>
          <w:rStyle w:val="C3"/>
          <w:rtl w:val="0"/>
        </w:rPr>
      </w:pPr>
    </w:p>
    <w:p>
      <w:pPr>
        <w:pStyle w:val="P13"/>
        <w:framePr w:w="6658" w:h="1153" w:hRule="exact" w:wrap="none" w:vAnchor="page" w:hAnchor="margin" w:x="71" w:y="10093"/>
        <w:rPr>
          <w:rStyle w:val="C11"/>
          <w:rtl w:val="0"/>
        </w:rPr>
      </w:pPr>
      <w:r>
        <w:rPr>
          <w:rStyle w:val="C11"/>
          <w:rtl w:val="0"/>
        </w:rPr>
        <w:t>g)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 bio a jiných osiv</w:t>
      </w:r>
    </w:p>
    <w:p>
      <w:pPr>
        <w:pStyle w:val="P28"/>
        <w:framePr w:w="3921" w:h="1280" w:hRule="exact" w:wrap="none" w:vAnchor="page" w:hAnchor="margin" w:x="6800" w:y="10037"/>
        <w:rPr>
          <w:rStyle w:val="C3"/>
          <w:rtl w:val="0"/>
        </w:rPr>
      </w:pPr>
    </w:p>
    <w:p>
      <w:pPr>
        <w:pStyle w:val="P29"/>
        <w:framePr w:w="3839" w:h="1153"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1316"/>
        <w:rPr>
          <w:rStyle w:val="C3"/>
          <w:rtl w:val="0"/>
        </w:rPr>
      </w:pPr>
    </w:p>
    <w:p>
      <w:pPr>
        <w:pStyle w:val="P17"/>
        <w:framePr w:w="6658" w:h="704" w:hRule="exact" w:wrap="none" w:vAnchor="page" w:hAnchor="margin" w:x="71" w:y="11372"/>
        <w:rPr>
          <w:rStyle w:val="C13"/>
          <w:rtl w:val="0"/>
        </w:rPr>
      </w:pPr>
      <w:r>
        <w:rPr>
          <w:rStyle w:val="C13"/>
          <w:rtl w:val="0"/>
        </w:rPr>
        <w:t>h) Zhodnotit situaci na konkrétním pozemku z pohledu zpracování půdy a založení porostu, určit vyskytující se plevele a škodlivé činitele; posoudit způsob přípravy a založení porostu a navrhnout další pěstební opatření</w:t>
      </w:r>
    </w:p>
    <w:p>
      <w:pPr>
        <w:pStyle w:val="P31"/>
        <w:framePr w:w="3921" w:h="831" w:hRule="exact" w:wrap="none" w:vAnchor="page" w:hAnchor="margin" w:x="6800" w:y="11316"/>
        <w:rPr>
          <w:rStyle w:val="C3"/>
          <w:rtl w:val="0"/>
        </w:rPr>
      </w:pPr>
    </w:p>
    <w:p>
      <w:pPr>
        <w:pStyle w:val="P32"/>
        <w:framePr w:w="3839" w:h="704" w:hRule="exact" w:wrap="none" w:vAnchor="page" w:hAnchor="margin" w:x="6856" w:y="11372"/>
        <w:rPr>
          <w:rStyle w:val="C23"/>
          <w:rtl w:val="0"/>
        </w:rPr>
      </w:pPr>
      <w:r>
        <w:rPr>
          <w:rStyle w:val="C23"/>
          <w:rtl w:val="0"/>
        </w:rPr>
        <w:t>Praktické předvedení</w:t>
      </w:r>
    </w:p>
    <w:p>
      <w:pPr>
        <w:pStyle w:val="P12"/>
        <w:framePr w:w="6710" w:h="1055" w:hRule="exact" w:wrap="none" w:vAnchor="page" w:hAnchor="margin" w:x="45" w:y="12147"/>
        <w:rPr>
          <w:rStyle w:val="C3"/>
          <w:rtl w:val="0"/>
        </w:rPr>
      </w:pPr>
    </w:p>
    <w:p>
      <w:pPr>
        <w:pStyle w:val="P13"/>
        <w:framePr w:w="6658" w:h="928" w:hRule="exact" w:wrap="none" w:vAnchor="page" w:hAnchor="margin" w:x="71" w:y="12203"/>
        <w:rPr>
          <w:rStyle w:val="C11"/>
          <w:rtl w:val="0"/>
        </w:rPr>
      </w:pPr>
      <w:r>
        <w:rPr>
          <w:rStyle w:val="C11"/>
          <w:rtl w:val="0"/>
        </w:rPr>
        <w:t>i) Uvést faktory ovlivňující příjem živin a určit nejznámější příznaky nedostatku nebo nadbytku základních živin a mikroelementů u základních zemědělských plodin a jejich vliv na produkční ukazatele porostů a výslednou kvalitu rostlinných komodit</w:t>
      </w:r>
    </w:p>
    <w:p>
      <w:pPr>
        <w:pStyle w:val="P28"/>
        <w:framePr w:w="3921" w:h="1055" w:hRule="exact" w:wrap="none" w:vAnchor="page" w:hAnchor="margin" w:x="6800" w:y="12147"/>
        <w:rPr>
          <w:rStyle w:val="C3"/>
          <w:rtl w:val="0"/>
        </w:rPr>
      </w:pPr>
    </w:p>
    <w:p>
      <w:pPr>
        <w:pStyle w:val="P29"/>
        <w:framePr w:w="3839" w:h="928"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3203"/>
        <w:rPr>
          <w:rStyle w:val="C3"/>
          <w:rtl w:val="0"/>
        </w:rPr>
      </w:pPr>
    </w:p>
    <w:p>
      <w:pPr>
        <w:pStyle w:val="P17"/>
        <w:framePr w:w="6658" w:h="480" w:hRule="exact" w:wrap="none" w:vAnchor="page" w:hAnchor="margin" w:x="71" w:y="13259"/>
        <w:rPr>
          <w:rStyle w:val="C13"/>
          <w:rtl w:val="0"/>
        </w:rPr>
      </w:pPr>
      <w:r>
        <w:rPr>
          <w:rStyle w:val="C13"/>
          <w:rtl w:val="0"/>
        </w:rPr>
        <w:t>j) Vysvětlit zásady zakládání a ošetřování travních porostů, produkce objemných krmiv a krmných plodin</w:t>
      </w:r>
    </w:p>
    <w:p>
      <w:pPr>
        <w:pStyle w:val="P31"/>
        <w:framePr w:w="3921" w:h="607" w:hRule="exact" w:wrap="none" w:vAnchor="page" w:hAnchor="margin" w:x="6800" w:y="13203"/>
        <w:rPr>
          <w:rStyle w:val="C3"/>
          <w:rtl w:val="0"/>
        </w:rPr>
      </w:pPr>
    </w:p>
    <w:p>
      <w:pPr>
        <w:pStyle w:val="P32"/>
        <w:framePr w:w="3839" w:h="480" w:hRule="exact" w:wrap="none" w:vAnchor="page" w:hAnchor="margin" w:x="6856" w:y="13259"/>
        <w:rPr>
          <w:rStyle w:val="C23"/>
          <w:rtl w:val="0"/>
        </w:rPr>
      </w:pPr>
      <w:r>
        <w:rPr>
          <w:rStyle w:val="C23"/>
          <w:rtl w:val="0"/>
        </w:rPr>
        <w:t>Ústní ověření</w:t>
      </w:r>
    </w:p>
    <w:p>
      <w:pPr>
        <w:pStyle w:val="P12"/>
        <w:framePr w:w="6710" w:h="831" w:hRule="exact" w:wrap="none" w:vAnchor="page" w:hAnchor="margin" w:x="45" w:y="13809"/>
        <w:rPr>
          <w:rStyle w:val="C3"/>
          <w:rtl w:val="0"/>
        </w:rPr>
      </w:pPr>
    </w:p>
    <w:p>
      <w:pPr>
        <w:pStyle w:val="P13"/>
        <w:framePr w:w="6658" w:h="704" w:hRule="exact" w:wrap="none" w:vAnchor="page" w:hAnchor="margin" w:x="71" w:y="13865"/>
        <w:rPr>
          <w:rStyle w:val="C11"/>
          <w:rtl w:val="0"/>
        </w:rPr>
      </w:pPr>
      <w:r>
        <w:rPr>
          <w:rStyle w:val="C11"/>
          <w:rtl w:val="0"/>
        </w:rPr>
        <w:t>k) Zpracovat návrh nejvhodnější technologie sklizně dvou zemědělských plodin, z toho jedné obilniny, sestavit sklizňovou linku a popsat posklizňové ošetření sklizené produkce, případně její konzervace</w:t>
      </w:r>
    </w:p>
    <w:p>
      <w:pPr>
        <w:pStyle w:val="P28"/>
        <w:framePr w:w="3921" w:h="831" w:hRule="exact" w:wrap="none" w:vAnchor="page" w:hAnchor="margin" w:x="6800" w:y="13809"/>
        <w:rPr>
          <w:rStyle w:val="C3"/>
          <w:rtl w:val="0"/>
        </w:rPr>
      </w:pPr>
    </w:p>
    <w:p>
      <w:pPr>
        <w:pStyle w:val="P29"/>
        <w:framePr w:w="3839" w:h="704" w:hRule="exact" w:wrap="none" w:vAnchor="page" w:hAnchor="margin" w:x="6856" w:y="13865"/>
        <w:rPr>
          <w:rStyle w:val="C21"/>
          <w:rtl w:val="0"/>
        </w:rPr>
      </w:pPr>
      <w:r>
        <w:rPr>
          <w:rStyle w:val="C21"/>
          <w:rtl w:val="0"/>
        </w:rPr>
        <w:t>Praktické předvedení a ústní ověření</w:t>
      </w:r>
    </w:p>
    <w:p>
      <w:pPr>
        <w:pStyle w:val="P16"/>
        <w:framePr w:w="6710" w:h="831" w:hRule="exact" w:wrap="none" w:vAnchor="page" w:hAnchor="margin" w:x="45" w:y="14641"/>
        <w:rPr>
          <w:rStyle w:val="C3"/>
          <w:rtl w:val="0"/>
        </w:rPr>
      </w:pPr>
    </w:p>
    <w:p>
      <w:pPr>
        <w:pStyle w:val="P17"/>
        <w:framePr w:w="6658" w:h="704" w:hRule="exact" w:wrap="none" w:vAnchor="page" w:hAnchor="margin" w:x="71" w:y="14697"/>
        <w:rPr>
          <w:rStyle w:val="C13"/>
          <w:rtl w:val="0"/>
        </w:rPr>
      </w:pPr>
      <w:r>
        <w:rPr>
          <w:rStyle w:val="C13"/>
          <w:rtl w:val="0"/>
        </w:rPr>
        <w:t>l) Stanovit v porostu plodiny stupeň zralosti, odhadnout termín začátku sklizně a navrhnout nejvhodnější technologie sklizně, včetně posklizňového ošetření</w:t>
      </w:r>
    </w:p>
    <w:p>
      <w:pPr>
        <w:pStyle w:val="P31"/>
        <w:framePr w:w="3921" w:h="831" w:hRule="exact" w:wrap="none" w:vAnchor="page" w:hAnchor="margin" w:x="6800" w:y="14641"/>
        <w:rPr>
          <w:rStyle w:val="C3"/>
          <w:rtl w:val="0"/>
        </w:rPr>
      </w:pPr>
    </w:p>
    <w:p>
      <w:pPr>
        <w:pStyle w:val="P32"/>
        <w:framePr w:w="3839" w:h="704" w:hRule="exact" w:wrap="none" w:vAnchor="page" w:hAnchor="margin" w:x="6856" w:y="14697"/>
        <w:rPr>
          <w:rStyle w:val="C23"/>
          <w:rtl w:val="0"/>
        </w:rPr>
      </w:pPr>
      <w:r>
        <w:rPr>
          <w:rStyle w:val="C23"/>
          <w:rtl w:val="0"/>
        </w:rPr>
        <w:t>Praktické předvedení a ústní ověření</w:t>
      </w:r>
    </w:p>
    <w:p>
      <w:pPr>
        <w:pStyle w:val="P30"/>
        <w:framePr w:w="10710" w:h="248" w:hRule="exact" w:wrap="none" w:vAnchor="page" w:hAnchor="margin" w:x="28" w:y="15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16:00:53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zpeněžování a možnostech odbytu ekologické produkce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zpěněžování a možnosti odbytu rostlinných produktů</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kalkulaci rentability produkce hlavních komodit v daném podniku, orientovat se v realizačních cenách obilnin, mléka, masa a dalších produktů ekologického zemědělství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0"/>
        <w:framePr w:w="10710" w:h="248" w:hRule="exact" w:wrap="none" w:vAnchor="page" w:hAnchor="margin" w:x="28" w:y="5121"/>
        <w:rPr>
          <w:rStyle w:val="C22"/>
          <w:rtl w:val="0"/>
        </w:rPr>
      </w:pPr>
      <w:r>
        <w:rPr>
          <w:rStyle w:val="C22"/>
          <w:rtl w:val="0"/>
        </w:rPr>
        <w:t>Je třeba splnit všechna kritéria.</w:t>
      </w:r>
    </w:p>
    <w:p>
      <w:pPr>
        <w:pStyle w:val="P23"/>
        <w:framePr w:w="10710" w:h="340" w:hRule="exact" w:wrap="none" w:vAnchor="page" w:hAnchor="margin" w:x="28" w:y="5557"/>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pravidla pro nakládání s krmivy a rostlinnými produkty určenými pro potravinářské využití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Písemné a 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 xml:space="preserve">b) Popsat základní požadavky pro hospodaření s vodou (havarijní plán, povolení k odběru  vody, povolení k vypouštění vody, výpočet bilance spotřeby vody, základní hodnocení rizika ekologické újmy)</w:t>
      </w:r>
    </w:p>
    <w:p>
      <w:pPr>
        <w:pStyle w:val="P31"/>
        <w:framePr w:w="3921" w:h="831" w:hRule="exact" w:wrap="none" w:vAnchor="page" w:hAnchor="margin" w:x="6800" w:y="6979"/>
        <w:rPr>
          <w:rStyle w:val="C3"/>
          <w:rtl w:val="0"/>
        </w:rPr>
      </w:pPr>
    </w:p>
    <w:p>
      <w:pPr>
        <w:pStyle w:val="P32"/>
        <w:framePr w:w="3839" w:h="704" w:hRule="exact" w:wrap="none" w:vAnchor="page" w:hAnchor="margin" w:x="6856" w:y="7035"/>
        <w:rPr>
          <w:rStyle w:val="C23"/>
          <w:rtl w:val="0"/>
        </w:rPr>
      </w:pPr>
      <w:r>
        <w:rPr>
          <w:rStyle w:val="C23"/>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Popsat základní požadavky pro nakládání s odpady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d) Vysvětlit pojem ekologické újmy pro hospodaření s vodou</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všechna kritéria.</w:t>
      </w:r>
    </w:p>
    <w:p>
      <w:pPr>
        <w:pStyle w:val="P23"/>
        <w:framePr w:w="10710" w:h="340" w:hRule="exact" w:wrap="none" w:vAnchor="page" w:hAnchor="margin" w:x="28" w:y="9112"/>
        <w:rPr>
          <w:rStyle w:val="C18"/>
          <w:rtl w:val="0"/>
        </w:rPr>
      </w:pPr>
      <w:r>
        <w:rPr>
          <w:rStyle w:val="C18"/>
          <w:rtl w:val="0"/>
        </w:rPr>
        <w:t>Řízení výživy a krmení v ekologických chovech hospodářských zvířat</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Charakterizovat krmiva, případně možnosti využití konvenčních krmiv, pro jednotlivé druhy a kategorie hospodářských zvířat, popsat zásady pro jejich získávání, zakládání, skladování a zkrmování</w:t>
      </w:r>
    </w:p>
    <w:p>
      <w:pPr>
        <w:pStyle w:val="P31"/>
        <w:framePr w:w="3921" w:h="831" w:hRule="exact" w:wrap="none" w:vAnchor="page" w:hAnchor="margin" w:x="6800" w:y="10534"/>
        <w:rPr>
          <w:rStyle w:val="C3"/>
          <w:rtl w:val="0"/>
        </w:rPr>
      </w:pPr>
    </w:p>
    <w:p>
      <w:pPr>
        <w:pStyle w:val="P32"/>
        <w:framePr w:w="3839" w:h="704" w:hRule="exact" w:wrap="none" w:vAnchor="page" w:hAnchor="margin" w:x="6856" w:y="10590"/>
        <w:rPr>
          <w:rStyle w:val="C23"/>
          <w:rtl w:val="0"/>
        </w:rPr>
      </w:pPr>
      <w:r>
        <w:rPr>
          <w:rStyle w:val="C23"/>
          <w:rtl w:val="0"/>
        </w:rPr>
        <w:t>Ústní ověření</w:t>
      </w:r>
    </w:p>
    <w:p>
      <w:pPr>
        <w:pStyle w:val="P12"/>
        <w:framePr w:w="6710" w:h="831" w:hRule="exact" w:wrap="none" w:vAnchor="page" w:hAnchor="margin" w:x="45" w:y="11366"/>
        <w:rPr>
          <w:rStyle w:val="C3"/>
          <w:rtl w:val="0"/>
        </w:rPr>
      </w:pPr>
    </w:p>
    <w:p>
      <w:pPr>
        <w:pStyle w:val="P13"/>
        <w:framePr w:w="6658" w:h="704" w:hRule="exact" w:wrap="none" w:vAnchor="page" w:hAnchor="margin" w:x="71" w:y="11422"/>
        <w:rPr>
          <w:rStyle w:val="C11"/>
          <w:rtl w:val="0"/>
        </w:rPr>
      </w:pPr>
      <w:r>
        <w:rPr>
          <w:rStyle w:val="C11"/>
          <w:rtl w:val="0"/>
        </w:rPr>
        <w:t>c) Zhodnotit úroveň výživy a techniky krmení (na základě předložené evidence a kontroly ve stáji), zhodnotit základní nedostatky a chyby v konkrétním chovu a navrhnout zlepšující opatření</w:t>
      </w:r>
    </w:p>
    <w:p>
      <w:pPr>
        <w:pStyle w:val="P28"/>
        <w:framePr w:w="3921" w:h="831" w:hRule="exact" w:wrap="none" w:vAnchor="page" w:hAnchor="margin" w:x="6800" w:y="11366"/>
        <w:rPr>
          <w:rStyle w:val="C3"/>
          <w:rtl w:val="0"/>
        </w:rPr>
      </w:pPr>
    </w:p>
    <w:p>
      <w:pPr>
        <w:pStyle w:val="P29"/>
        <w:framePr w:w="3839" w:h="704"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krmnou dávku pro zadanou kategorii hospodářských zvířat</w:t>
      </w:r>
    </w:p>
    <w:p>
      <w:pPr>
        <w:pStyle w:val="P31"/>
        <w:framePr w:w="3921" w:h="376" w:hRule="exact" w:wrap="none" w:vAnchor="page" w:hAnchor="margin" w:x="6800" w:y="12197"/>
        <w:rPr>
          <w:rStyle w:val="C3"/>
          <w:rtl w:val="0"/>
        </w:rPr>
      </w:pPr>
    </w:p>
    <w:p>
      <w:pPr>
        <w:pStyle w:val="P32"/>
        <w:framePr w:w="3839" w:h="249" w:hRule="exact" w:wrap="none" w:vAnchor="page" w:hAnchor="margin" w:x="6856" w:y="12253"/>
        <w:rPr>
          <w:rStyle w:val="C23"/>
          <w:rtl w:val="0"/>
        </w:rPr>
      </w:pPr>
      <w:r>
        <w:rPr>
          <w:rStyle w:val="C23"/>
          <w:rtl w:val="0"/>
        </w:rPr>
        <w:t>Praktické předvedení a ústní ověření</w:t>
      </w:r>
    </w:p>
    <w:p>
      <w:pPr>
        <w:pStyle w:val="P30"/>
        <w:framePr w:w="10710" w:h="248" w:hRule="exact" w:wrap="none" w:vAnchor="page" w:hAnchor="margin" w:x="28" w:y="126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16:00:53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technologie krmení a ustájení a navrhování opatření v ekologických chovech hospodářských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Zhodnotit konkrétní systém ustájení a technologii chovu a navrhnout opatření pro jednotlivé druhy a kategorie zvířat v zemědělském podniku</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Vypočítat a zhodnotit obrat stáda zadaného chovu</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působení jednotlivých systémů ustájení na produkční ukazatele, ekonomiku chovu a welfare</w:t>
      </w:r>
    </w:p>
    <w:p>
      <w:pPr>
        <w:pStyle w:val="P31"/>
        <w:framePr w:w="3921" w:h="607" w:hRule="exact" w:wrap="none" w:vAnchor="page" w:hAnchor="margin" w:x="6800" w:y="4991"/>
        <w:rPr>
          <w:rStyle w:val="C3"/>
          <w:rtl w:val="0"/>
        </w:rPr>
      </w:pPr>
    </w:p>
    <w:p>
      <w:pPr>
        <w:pStyle w:val="P32"/>
        <w:framePr w:w="3839" w:h="480" w:hRule="exact" w:wrap="none" w:vAnchor="page" w:hAnchor="margin" w:x="6856" w:y="5047"/>
        <w:rPr>
          <w:rStyle w:val="C23"/>
          <w:rtl w:val="0"/>
        </w:rPr>
      </w:pPr>
      <w:r>
        <w:rPr>
          <w:rStyle w:val="C23"/>
          <w:rtl w:val="0"/>
        </w:rPr>
        <w:t>Ústní ověření</w:t>
      </w:r>
    </w:p>
    <w:p>
      <w:pPr>
        <w:pStyle w:val="P30"/>
        <w:framePr w:w="10710" w:h="248" w:hRule="exact" w:wrap="none" w:vAnchor="page" w:hAnchor="margin" w:x="28" w:y="5711"/>
        <w:rPr>
          <w:rStyle w:val="C22"/>
          <w:rtl w:val="0"/>
        </w:rPr>
      </w:pPr>
      <w:r>
        <w:rPr>
          <w:rStyle w:val="C22"/>
          <w:rtl w:val="0"/>
        </w:rPr>
        <w:t>Je třeba splnit všechna kritéria.</w:t>
      </w:r>
    </w:p>
    <w:p>
      <w:pPr>
        <w:pStyle w:val="P23"/>
        <w:framePr w:w="10710" w:h="547" w:hRule="exact" w:wrap="none" w:vAnchor="page" w:hAnchor="margin" w:x="28" w:y="6147"/>
        <w:rPr>
          <w:rStyle w:val="C18"/>
          <w:rtl w:val="0"/>
        </w:rPr>
      </w:pPr>
      <w:r>
        <w:rPr>
          <w:rStyle w:val="C18"/>
          <w:rtl w:val="0"/>
        </w:rPr>
        <w:t>Posuzování plemenářské práce, reprodukce a péče o zdraví v ekologických chovech hospodářských zvířat</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Praktické předvedení a 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výběr plemeníků z hlediska chovného cíle a ekonomické efektivnosti</w:t>
      </w:r>
    </w:p>
    <w:p>
      <w:pPr>
        <w:pStyle w:val="P31"/>
        <w:framePr w:w="3921" w:h="607" w:hRule="exact" w:wrap="none" w:vAnchor="page" w:hAnchor="margin" w:x="6800" w:y="8001"/>
        <w:rPr>
          <w:rStyle w:val="C3"/>
          <w:rtl w:val="0"/>
        </w:rPr>
      </w:pPr>
    </w:p>
    <w:p>
      <w:pPr>
        <w:pStyle w:val="P32"/>
        <w:framePr w:w="3839" w:h="480" w:hRule="exact" w:wrap="none" w:vAnchor="page" w:hAnchor="margin" w:x="6856" w:y="8057"/>
        <w:rPr>
          <w:rStyle w:val="C23"/>
          <w:rtl w:val="0"/>
        </w:rPr>
      </w:pPr>
      <w:r>
        <w:rPr>
          <w:rStyle w:val="C23"/>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Popsat specifika reprodukce a péče o zdraví (povolené, zakázané postupy) v ekologickém chovu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30"/>
        <w:framePr w:w="10710" w:h="248" w:hRule="exact" w:wrap="none" w:vAnchor="page" w:hAnchor="margin" w:x="28" w:y="9328"/>
        <w:rPr>
          <w:rStyle w:val="C22"/>
          <w:rtl w:val="0"/>
        </w:rPr>
      </w:pPr>
      <w:r>
        <w:rPr>
          <w:rStyle w:val="C22"/>
          <w:rtl w:val="0"/>
        </w:rPr>
        <w:t>Je třeba splnit všechna kritéria.</w:t>
      </w:r>
    </w:p>
    <w:p>
      <w:pPr>
        <w:pStyle w:val="P23"/>
        <w:framePr w:w="10710" w:h="340" w:hRule="exact" w:wrap="none" w:vAnchor="page" w:hAnchor="margin" w:x="28" w:y="9764"/>
        <w:rPr>
          <w:rStyle w:val="C18"/>
          <w:rtl w:val="0"/>
        </w:rPr>
      </w:pPr>
      <w:r>
        <w:rPr>
          <w:rStyle w:val="C18"/>
          <w:rtl w:val="0"/>
        </w:rPr>
        <w:t>Vedení prvotní evidence v ekologickém zemědělství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Charakterizovat význam dostupných databází a informačních systémů na Portálu farmáře</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Vyjmenovat povinné údaje v záznamech o používání hnojiv a přípravků na ochranu rostlin; provést záznam aplikace do předložené evidence</w:t>
      </w:r>
    </w:p>
    <w:p>
      <w:pPr>
        <w:pStyle w:val="P31"/>
        <w:framePr w:w="3921" w:h="607" w:hRule="exact" w:wrap="none" w:vAnchor="page" w:hAnchor="margin" w:x="6800" w:y="11186"/>
        <w:rPr>
          <w:rStyle w:val="C3"/>
          <w:rtl w:val="0"/>
        </w:rPr>
      </w:pPr>
    </w:p>
    <w:p>
      <w:pPr>
        <w:pStyle w:val="P32"/>
        <w:framePr w:w="3839" w:h="480" w:hRule="exact" w:wrap="none" w:vAnchor="page" w:hAnchor="margin" w:x="6856" w:y="11242"/>
        <w:rPr>
          <w:rStyle w:val="C23"/>
          <w:rtl w:val="0"/>
        </w:rPr>
      </w:pPr>
      <w:r>
        <w:rPr>
          <w:rStyle w:val="C23"/>
          <w:rtl w:val="0"/>
        </w:rPr>
        <w:t>Praktické předvedení a ústní ověření</w:t>
      </w:r>
    </w:p>
    <w:p>
      <w:pPr>
        <w:pStyle w:val="P12"/>
        <w:framePr w:w="6710" w:h="376" w:hRule="exact" w:wrap="none" w:vAnchor="page" w:hAnchor="margin" w:x="45" w:y="11793"/>
        <w:rPr>
          <w:rStyle w:val="C3"/>
          <w:rtl w:val="0"/>
        </w:rPr>
      </w:pPr>
    </w:p>
    <w:p>
      <w:pPr>
        <w:pStyle w:val="P13"/>
        <w:framePr w:w="6658" w:h="249" w:hRule="exact" w:wrap="none" w:vAnchor="page" w:hAnchor="margin" w:x="71" w:y="11849"/>
        <w:rPr>
          <w:rStyle w:val="C11"/>
          <w:rtl w:val="0"/>
        </w:rPr>
      </w:pPr>
      <w:r>
        <w:rPr>
          <w:rStyle w:val="C11"/>
          <w:rtl w:val="0"/>
        </w:rPr>
        <w:t>c) Charakterizovat povinné údaje v IZR (Integrovaný zemědělský registr)</w:t>
      </w:r>
    </w:p>
    <w:p>
      <w:pPr>
        <w:pStyle w:val="P28"/>
        <w:framePr w:w="3921" w:h="376" w:hRule="exact" w:wrap="none" w:vAnchor="page" w:hAnchor="margin" w:x="6800" w:y="11793"/>
        <w:rPr>
          <w:rStyle w:val="C3"/>
          <w:rtl w:val="0"/>
        </w:rPr>
      </w:pPr>
    </w:p>
    <w:p>
      <w:pPr>
        <w:pStyle w:val="P29"/>
        <w:framePr w:w="3839" w:h="249" w:hRule="exact" w:wrap="none" w:vAnchor="page" w:hAnchor="margin" w:x="6856" w:y="11849"/>
        <w:rPr>
          <w:rStyle w:val="C21"/>
          <w:rtl w:val="0"/>
        </w:rPr>
      </w:pPr>
      <w:r>
        <w:rPr>
          <w:rStyle w:val="C21"/>
          <w:rtl w:val="0"/>
        </w:rPr>
        <w:t>Písemné a ústní ověření</w:t>
      </w:r>
    </w:p>
    <w:p>
      <w:pPr>
        <w:pStyle w:val="P16"/>
        <w:framePr w:w="6710" w:h="376" w:hRule="exact" w:wrap="none" w:vAnchor="page" w:hAnchor="margin" w:x="45" w:y="12169"/>
        <w:rPr>
          <w:rStyle w:val="C3"/>
          <w:rtl w:val="0"/>
        </w:rPr>
      </w:pPr>
    </w:p>
    <w:p>
      <w:pPr>
        <w:pStyle w:val="P17"/>
        <w:framePr w:w="6658" w:h="249" w:hRule="exact" w:wrap="none" w:vAnchor="page" w:hAnchor="margin" w:x="71" w:y="12225"/>
        <w:rPr>
          <w:rStyle w:val="C13"/>
          <w:rtl w:val="0"/>
        </w:rPr>
      </w:pPr>
      <w:r>
        <w:rPr>
          <w:rStyle w:val="C13"/>
          <w:rtl w:val="0"/>
        </w:rPr>
        <w:t>d) Uvést zásady a význam dalších evidencí v ekologickém chovu zvířat</w:t>
      </w:r>
    </w:p>
    <w:p>
      <w:pPr>
        <w:pStyle w:val="P31"/>
        <w:framePr w:w="3921" w:h="376" w:hRule="exact" w:wrap="none" w:vAnchor="page" w:hAnchor="margin" w:x="6800" w:y="12169"/>
        <w:rPr>
          <w:rStyle w:val="C3"/>
          <w:rtl w:val="0"/>
        </w:rPr>
      </w:pPr>
    </w:p>
    <w:p>
      <w:pPr>
        <w:pStyle w:val="P32"/>
        <w:framePr w:w="3839" w:h="249" w:hRule="exact" w:wrap="none" w:vAnchor="page" w:hAnchor="margin" w:x="6856" w:y="12225"/>
        <w:rPr>
          <w:rStyle w:val="C23"/>
          <w:rtl w:val="0"/>
        </w:rPr>
      </w:pPr>
      <w:r>
        <w:rPr>
          <w:rStyle w:val="C23"/>
          <w:rtl w:val="0"/>
        </w:rPr>
        <w:t>Písemné a ústní ověření</w:t>
      </w:r>
    </w:p>
    <w:p>
      <w:pPr>
        <w:pStyle w:val="P30"/>
        <w:framePr w:w="10710" w:h="248" w:hRule="exact" w:wrap="none" w:vAnchor="page" w:hAnchor="margin" w:x="28" w:y="1265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16:00:53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ekologickému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priority Programu rozvoje venkova, jeho jednotlivá opatření, požadavky na žadatele, způsoby podání žádosti o dotaci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u konkrétního žadatele možnost čerpání dotací, určit dotační tituly, stanovit výši a určit závazky pro žadatele, které z toho vyplynou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904"/>
        <w:rPr>
          <w:rStyle w:val="C22"/>
          <w:rtl w:val="0"/>
        </w:rPr>
      </w:pPr>
      <w:r>
        <w:rPr>
          <w:rStyle w:val="C22"/>
          <w:rtl w:val="0"/>
        </w:rPr>
        <w:t>Je třeba splnit všechna kritéria.</w:t>
      </w:r>
    </w:p>
    <w:p>
      <w:pPr>
        <w:pStyle w:val="P23"/>
        <w:framePr w:w="10710" w:h="340" w:hRule="exact" w:wrap="none" w:vAnchor="page" w:hAnchor="margin" w:x="28" w:y="5339"/>
        <w:rPr>
          <w:rStyle w:val="C18"/>
          <w:rtl w:val="0"/>
        </w:rPr>
      </w:pPr>
      <w:r>
        <w:rPr>
          <w:rStyle w:val="C18"/>
          <w:rtl w:val="0"/>
        </w:rPr>
        <w:t>Posouzení podmínek kontrol podmíněnosti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Charakterizovat význam a základní princip kontrol podmíněnosti (CC)</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3"/>
          <w:rtl w:val="0"/>
        </w:rPr>
      </w:pPr>
      <w:r>
        <w:rPr>
          <w:rStyle w:val="C23"/>
          <w:rtl w:val="0"/>
        </w:rPr>
        <w:t>Písemné a ústní ověření</w:t>
      </w:r>
    </w:p>
    <w:p>
      <w:pPr>
        <w:pStyle w:val="P12"/>
        <w:framePr w:w="6710" w:h="1280" w:hRule="exact" w:wrap="none" w:vAnchor="page" w:hAnchor="margin" w:x="45" w:y="7362"/>
        <w:rPr>
          <w:rStyle w:val="C3"/>
          <w:rtl w:val="0"/>
        </w:rPr>
      </w:pPr>
    </w:p>
    <w:p>
      <w:pPr>
        <w:pStyle w:val="P13"/>
        <w:framePr w:w="6658" w:h="1153" w:hRule="exact" w:wrap="none" w:vAnchor="page" w:hAnchor="margin" w:x="71" w:y="7418"/>
        <w:rPr>
          <w:rStyle w:val="C11"/>
          <w:rtl w:val="0"/>
        </w:rPr>
      </w:pPr>
      <w:r>
        <w:rPr>
          <w:rStyle w:val="C11"/>
          <w:rtl w:val="0"/>
        </w:rPr>
        <w:t>c) Posoudit na modelové situaci konkrétní nedodržení CC při pěstování rostlin na ekologické farmě, a to z hlediska Dobrého zemědělského a environmentálního stavu (DZES) a povinných požadavků na hospodaření (PPH). Zhodnotit dopady a navrhnout nápravná opatření při tomto nedodržení legislativy</w:t>
      </w:r>
    </w:p>
    <w:p>
      <w:pPr>
        <w:pStyle w:val="P28"/>
        <w:framePr w:w="3921" w:h="1280" w:hRule="exact" w:wrap="none" w:vAnchor="page" w:hAnchor="margin" w:x="6800" w:y="7362"/>
        <w:rPr>
          <w:rStyle w:val="C3"/>
          <w:rtl w:val="0"/>
        </w:rPr>
      </w:pPr>
    </w:p>
    <w:p>
      <w:pPr>
        <w:pStyle w:val="P29"/>
        <w:framePr w:w="3839" w:h="1153" w:hRule="exact" w:wrap="none" w:vAnchor="page" w:hAnchor="margin" w:x="6856" w:y="7418"/>
        <w:rPr>
          <w:rStyle w:val="C21"/>
          <w:rtl w:val="0"/>
        </w:rPr>
      </w:pPr>
      <w:r>
        <w:rPr>
          <w:rStyle w:val="C21"/>
          <w:rtl w:val="0"/>
        </w:rPr>
        <w:t>Praktické předvedení</w:t>
      </w:r>
    </w:p>
    <w:p>
      <w:pPr>
        <w:pStyle w:val="P16"/>
        <w:framePr w:w="6710" w:h="831" w:hRule="exact" w:wrap="none" w:vAnchor="page" w:hAnchor="margin" w:x="45" w:y="8642"/>
        <w:rPr>
          <w:rStyle w:val="C3"/>
          <w:rtl w:val="0"/>
        </w:rPr>
      </w:pPr>
    </w:p>
    <w:p>
      <w:pPr>
        <w:pStyle w:val="P17"/>
        <w:framePr w:w="6658" w:h="704" w:hRule="exact" w:wrap="none" w:vAnchor="page" w:hAnchor="margin" w:x="71" w:y="8698"/>
        <w:rPr>
          <w:rStyle w:val="C13"/>
          <w:rtl w:val="0"/>
        </w:rPr>
      </w:pPr>
      <w:r>
        <w:rPr>
          <w:rStyle w:val="C13"/>
          <w:rtl w:val="0"/>
        </w:rPr>
        <w:t>d) Posoudit na modelové situaci konkrétní nedodržení CC v chovu zvířat z hlediska standardů welfare zvířat, zhodnotit dopady a navrhnout nápravná opatření při tomto nedodržení legislativy</w:t>
      </w:r>
    </w:p>
    <w:p>
      <w:pPr>
        <w:pStyle w:val="P31"/>
        <w:framePr w:w="3921" w:h="831" w:hRule="exact" w:wrap="none" w:vAnchor="page" w:hAnchor="margin" w:x="6800" w:y="8642"/>
        <w:rPr>
          <w:rStyle w:val="C3"/>
          <w:rtl w:val="0"/>
        </w:rPr>
      </w:pPr>
    </w:p>
    <w:p>
      <w:pPr>
        <w:pStyle w:val="P32"/>
        <w:framePr w:w="3839" w:h="704" w:hRule="exact" w:wrap="none" w:vAnchor="page" w:hAnchor="margin" w:x="6856" w:y="8698"/>
        <w:rPr>
          <w:rStyle w:val="C23"/>
          <w:rtl w:val="0"/>
        </w:rPr>
      </w:pPr>
      <w:r>
        <w:rPr>
          <w:rStyle w:val="C23"/>
          <w:rtl w:val="0"/>
        </w:rPr>
        <w:t>Praktické předvedení a ústní ověření</w:t>
      </w:r>
    </w:p>
    <w:p>
      <w:pPr>
        <w:pStyle w:val="P30"/>
        <w:framePr w:w="10710" w:h="248" w:hRule="exact" w:wrap="none" w:vAnchor="page" w:hAnchor="margin" w:x="28" w:y="9586"/>
        <w:rPr>
          <w:rStyle w:val="C22"/>
          <w:rtl w:val="0"/>
        </w:rPr>
      </w:pPr>
      <w:r>
        <w:rPr>
          <w:rStyle w:val="C22"/>
          <w:rtl w:val="0"/>
        </w:rPr>
        <w:t>Je třeba splnit všechna kritéria.</w:t>
      </w:r>
    </w:p>
    <w:p>
      <w:pPr>
        <w:pStyle w:val="P23"/>
        <w:framePr w:w="10710" w:h="340" w:hRule="exact" w:wrap="none" w:vAnchor="page" w:hAnchor="margin" w:x="28" w:y="10022"/>
        <w:rPr>
          <w:rStyle w:val="C18"/>
          <w:rtl w:val="0"/>
        </w:rPr>
      </w:pPr>
      <w:r>
        <w:rPr>
          <w:rStyle w:val="C18"/>
          <w:rtl w:val="0"/>
        </w:rPr>
        <w:t>Zpracování, prezentace a obhajoba poradenského projektu pro ekologickou farmu</w:t>
      </w:r>
    </w:p>
    <w:p>
      <w:pPr>
        <w:pStyle w:val="P24"/>
        <w:framePr w:w="6713" w:h="376" w:hRule="exact" w:wrap="none" w:vAnchor="page" w:hAnchor="margin" w:x="45" w:y="10461"/>
        <w:rPr>
          <w:rStyle w:val="C3"/>
          <w:rtl w:val="0"/>
        </w:rPr>
      </w:pPr>
    </w:p>
    <w:p>
      <w:pPr>
        <w:pStyle w:val="P25"/>
        <w:framePr w:w="6661" w:h="249" w:hRule="exact" w:wrap="none" w:vAnchor="page" w:hAnchor="margin" w:x="71" w:y="10532"/>
        <w:rPr>
          <w:rStyle w:val="C19"/>
          <w:rtl w:val="0"/>
        </w:rPr>
      </w:pPr>
      <w:r>
        <w:rPr>
          <w:rStyle w:val="C19"/>
          <w:rtl w:val="0"/>
        </w:rPr>
        <w:t>Kritéria hodnocení</w:t>
      </w:r>
    </w:p>
    <w:p>
      <w:pPr>
        <w:pStyle w:val="P26"/>
        <w:framePr w:w="3918" w:h="376" w:hRule="exact" w:wrap="none" w:vAnchor="page" w:hAnchor="margin" w:x="6803" w:y="10461"/>
        <w:rPr>
          <w:rStyle w:val="C3"/>
          <w:rtl w:val="0"/>
        </w:rPr>
      </w:pPr>
    </w:p>
    <w:p>
      <w:pPr>
        <w:pStyle w:val="P27"/>
        <w:framePr w:w="3836" w:h="249" w:hRule="exact" w:wrap="none" w:vAnchor="page" w:hAnchor="margin" w:x="6859" w:y="10532"/>
        <w:rPr>
          <w:rStyle w:val="C20"/>
          <w:rtl w:val="0"/>
        </w:rPr>
      </w:pPr>
      <w:r>
        <w:rPr>
          <w:rStyle w:val="C20"/>
          <w:rtl w:val="0"/>
        </w:rPr>
        <w:t>Způsoby ověření</w:t>
      </w:r>
    </w:p>
    <w:p>
      <w:pPr>
        <w:pStyle w:val="P12"/>
        <w:framePr w:w="6710" w:h="376" w:hRule="exact" w:wrap="none" w:vAnchor="page" w:hAnchor="margin" w:x="45" w:y="10837"/>
        <w:rPr>
          <w:rStyle w:val="C3"/>
          <w:rtl w:val="0"/>
        </w:rPr>
      </w:pPr>
    </w:p>
    <w:p>
      <w:pPr>
        <w:pStyle w:val="P13"/>
        <w:framePr w:w="6658" w:h="249" w:hRule="exact" w:wrap="none" w:vAnchor="page" w:hAnchor="margin" w:x="71" w:y="10893"/>
        <w:rPr>
          <w:rStyle w:val="C11"/>
          <w:rtl w:val="0"/>
        </w:rPr>
      </w:pPr>
      <w:r>
        <w:rPr>
          <w:rStyle w:val="C11"/>
          <w:rtl w:val="0"/>
        </w:rPr>
        <w:t>a) Zpracovat poradenský projekt pro ekologickou farmu</w:t>
      </w:r>
    </w:p>
    <w:p>
      <w:pPr>
        <w:pStyle w:val="P28"/>
        <w:framePr w:w="3921" w:h="376" w:hRule="exact" w:wrap="none" w:vAnchor="page" w:hAnchor="margin" w:x="6800" w:y="10837"/>
        <w:rPr>
          <w:rStyle w:val="C3"/>
          <w:rtl w:val="0"/>
        </w:rPr>
      </w:pPr>
    </w:p>
    <w:p>
      <w:pPr>
        <w:pStyle w:val="P29"/>
        <w:framePr w:w="3839" w:h="249" w:hRule="exact" w:wrap="none" w:vAnchor="page" w:hAnchor="margin" w:x="6856" w:y="10893"/>
        <w:rPr>
          <w:rStyle w:val="C21"/>
          <w:rtl w:val="0"/>
        </w:rPr>
      </w:pPr>
      <w:r>
        <w:rPr>
          <w:rStyle w:val="C21"/>
          <w:rtl w:val="0"/>
        </w:rPr>
        <w:t>Praktické předvedení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b) Prezentovat a obhájit řešení navržená v projektu</w:t>
      </w:r>
    </w:p>
    <w:p>
      <w:pPr>
        <w:pStyle w:val="P31"/>
        <w:framePr w:w="3921" w:h="376" w:hRule="exact" w:wrap="none" w:vAnchor="page" w:hAnchor="margin" w:x="6800" w:y="11214"/>
        <w:rPr>
          <w:rStyle w:val="C3"/>
          <w:rtl w:val="0"/>
        </w:rPr>
      </w:pPr>
    </w:p>
    <w:p>
      <w:pPr>
        <w:pStyle w:val="P32"/>
        <w:framePr w:w="3839" w:h="249" w:hRule="exact" w:wrap="none" w:vAnchor="page" w:hAnchor="margin" w:x="6856" w:y="11270"/>
        <w:rPr>
          <w:rStyle w:val="C23"/>
          <w:rtl w:val="0"/>
        </w:rPr>
      </w:pPr>
      <w:r>
        <w:rPr>
          <w:rStyle w:val="C23"/>
          <w:rtl w:val="0"/>
        </w:rPr>
        <w:t>Ústní obhajoba přinesené práce</w:t>
      </w:r>
    </w:p>
    <w:p>
      <w:pPr>
        <w:pStyle w:val="P30"/>
        <w:framePr w:w="10710" w:h="248" w:hRule="exact" w:wrap="none" w:vAnchor="page" w:hAnchor="margin" w:x="28" w:y="1170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16:00:53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 Některá kritéria budou ověřována přímo na zadaném konkrétním pozemku nebo ve stáji. V chovu hospodářských zvířat budou znalosti ověřovány především z oblasti chovu dojnic, výkrmu skotu a prasat. Pro účely ověřování byly stanoveny tyto skupiny základních plodin: obilniny, olejniny, okopaniny, víceleté a jednoleté pícniny.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uchazeč nejprve zpracuje zadané úkoly písemně a následně bude zkoušející ověřovat schopnost aplikace poznatků a porozumění formou rozhovoru s uchazečem.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„Navrhování technologie pěstování zemědělských plodin v ekologickém zemědělství“ bude kritérium e) ověřeno na základě předložené evidence hnojiv a pěstovaných plodin, kritérium l) bude ověřeno v porostu plodiny na poli.</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„Řízení výživy a krmení v ekologických chovech hospodářských zvířat“ bude kritérium c) ověřeno v konkrétním chovu a u kritéria d) bude konkretizována kategorie zvířat (dojnice a výkrm skotu a prasat) a krmiva včetně obsahu živin.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„Posuzování plemenářské práce, reprodukce a péče o zdraví v ekologických chovech hospodářských zvířat“ bude kritérium b) posuzováno v konkrétním chovu hospodářských zvířat.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během zkoušky za účelem vyhledání podkladů používat jakékoliv tištěné nebo elektronické pomůcky, včetně připojení k internetu.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Projekt je založen na řešení praktického poradenského úkolu na ekologicky zaměřené farmě, např. řešení doporučení agrotechnických opatření pro zvýšení výnosu dané plodiny,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autorizovanýmí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16:00:53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ekologické zemědělství.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zemědělství a alespoň 5 let odborné praxe v oblasti zemědělského poradenství se zaměřením na ekologické zemědělství.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pozemky pro pěstování minimálně dvou hlavních druhů zemědělských plodin</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chovem hospodářských zvířat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přístupu na „Portál farmáře“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hnojiv a přípravků na ochranu rostlin, evidence v chovu zvířat</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16:00:53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ekologického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16:00:53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0F5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2754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