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1F3C46" Type="http://schemas.openxmlformats.org/officeDocument/2006/relationships/officeDocument" Target="/word/document.xml" /><Relationship Id="coreR131F3C46" Type="http://schemas.openxmlformats.org/package/2006/relationships/metadata/core-properties" Target="/docProps/core.xml" /><Relationship Id="customR131F3C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pivovarské výroby (kód: 29-103-M)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při výrobě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kalkulace pro pivovarské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meziproduktů a výrobků pivovaru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doby trvanlivosti pivovarských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pivovarských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surovin a materiálů v pivovarnictví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v pivovaru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sanitace a provozní hygieny v potravinářské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zásad BOZP a PO v potravinářské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Technolog pivovarské výroby, 29.4.2026 1:35:21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při výrobě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podmínky manipulace, evidence a skladování surovin a hotových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schéma výroby piva od přejímky surovin až po uskladnění hotového výrobku včetně pracovních úkonů zajišťovaných na jednotlivých pracovištích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Popsat schéma provozů pro balení a expedici piva včetně pracovních úkonů zajišťovaných na zadaném  pracovišti těchto provozů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Koordinovat výrobu v pivovaru (nastavení a případné propojení činnosti provozů), zkontrolovat dodržování technologického postupu při výrobě piva</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hygienické požadavky na zajištění bezpečnosti produkce v rámci všech výrobních úseků pivovaru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Navrhnout způsob řešení a postupu v případě vzniku technologických nebo logistických problémů na zadaném výrobním úseku pivovaru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393"/>
        <w:rPr>
          <w:rStyle w:val="C3"/>
          <w:rtl w:val="0"/>
        </w:rPr>
      </w:pPr>
    </w:p>
    <w:p>
      <w:pPr>
        <w:pStyle w:val="P13"/>
        <w:framePr w:w="6658" w:h="704" w:hRule="exact" w:wrap="none" w:vAnchor="page" w:hAnchor="margin" w:x="71" w:y="7449"/>
        <w:rPr>
          <w:rStyle w:val="C11"/>
          <w:rtl w:val="0"/>
        </w:rPr>
      </w:pPr>
      <w:r>
        <w:rPr>
          <w:rStyle w:val="C11"/>
          <w:rtl w:val="0"/>
        </w:rPr>
        <w:t>g) Navrhnout způsob řešení a postupu v případě vzniku náhlé technické havárie, živelné události, nebo přerušení dodávek energií v zadaném výrobním úseku pivovaru</w:t>
      </w:r>
    </w:p>
    <w:p>
      <w:pPr>
        <w:pStyle w:val="P28"/>
        <w:framePr w:w="3921" w:h="831" w:hRule="exact" w:wrap="none" w:vAnchor="page" w:hAnchor="margin" w:x="6800" w:y="7393"/>
        <w:rPr>
          <w:rStyle w:val="C3"/>
          <w:rtl w:val="0"/>
        </w:rPr>
      </w:pPr>
    </w:p>
    <w:p>
      <w:pPr>
        <w:pStyle w:val="P29"/>
        <w:framePr w:w="3839" w:h="704" w:hRule="exact" w:wrap="none" w:vAnchor="page" w:hAnchor="margin" w:x="6856" w:y="7449"/>
        <w:rPr>
          <w:rStyle w:val="C21"/>
          <w:rtl w:val="0"/>
        </w:rPr>
      </w:pPr>
      <w:r>
        <w:rPr>
          <w:rStyle w:val="C21"/>
          <w:rtl w:val="0"/>
        </w:rPr>
        <w:t>Praktické předvedení a ústní ověření</w:t>
      </w:r>
    </w:p>
    <w:p>
      <w:pPr>
        <w:pStyle w:val="P16"/>
        <w:framePr w:w="6710" w:h="376" w:hRule="exact" w:wrap="none" w:vAnchor="page" w:hAnchor="margin" w:x="45" w:y="8224"/>
        <w:rPr>
          <w:rStyle w:val="C3"/>
          <w:rtl w:val="0"/>
        </w:rPr>
      </w:pPr>
    </w:p>
    <w:p>
      <w:pPr>
        <w:pStyle w:val="P17"/>
        <w:framePr w:w="6658" w:h="249" w:hRule="exact" w:wrap="none" w:vAnchor="page" w:hAnchor="margin" w:x="71" w:y="8280"/>
        <w:rPr>
          <w:rStyle w:val="C13"/>
          <w:rtl w:val="0"/>
        </w:rPr>
      </w:pPr>
      <w:r>
        <w:rPr>
          <w:rStyle w:val="C13"/>
          <w:rtl w:val="0"/>
        </w:rPr>
        <w:t>h) Popsat požadavky na údržbu zadaného výrobního úseku pivovaru</w:t>
      </w:r>
    </w:p>
    <w:p>
      <w:pPr>
        <w:pStyle w:val="P30"/>
        <w:framePr w:w="3921" w:h="376" w:hRule="exact" w:wrap="none" w:vAnchor="page" w:hAnchor="margin" w:x="6800" w:y="8224"/>
        <w:rPr>
          <w:rStyle w:val="C3"/>
          <w:rtl w:val="0"/>
        </w:rPr>
      </w:pPr>
    </w:p>
    <w:p>
      <w:pPr>
        <w:pStyle w:val="P31"/>
        <w:framePr w:w="3839" w:h="249" w:hRule="exact" w:wrap="none" w:vAnchor="page" w:hAnchor="margin" w:x="6856" w:y="8280"/>
        <w:rPr>
          <w:rStyle w:val="C22"/>
          <w:rtl w:val="0"/>
        </w:rPr>
      </w:pPr>
      <w:r>
        <w:rPr>
          <w:rStyle w:val="C22"/>
          <w:rtl w:val="0"/>
        </w:rPr>
        <w:t>Ústní ověření</w:t>
      </w:r>
    </w:p>
    <w:p>
      <w:pPr>
        <w:pStyle w:val="P12"/>
        <w:framePr w:w="6710" w:h="607" w:hRule="exact" w:wrap="none" w:vAnchor="page" w:hAnchor="margin" w:x="45" w:y="8600"/>
        <w:rPr>
          <w:rStyle w:val="C3"/>
          <w:rtl w:val="0"/>
        </w:rPr>
      </w:pPr>
    </w:p>
    <w:p>
      <w:pPr>
        <w:pStyle w:val="P13"/>
        <w:framePr w:w="6658" w:h="480" w:hRule="exact" w:wrap="none" w:vAnchor="page" w:hAnchor="margin" w:x="71" w:y="8656"/>
        <w:rPr>
          <w:rStyle w:val="C11"/>
          <w:rtl w:val="0"/>
        </w:rPr>
      </w:pPr>
      <w:r>
        <w:rPr>
          <w:rStyle w:val="C11"/>
          <w:rtl w:val="0"/>
        </w:rPr>
        <w:t>i) Sestavit plán preventivních prohlídek a oprav technologických celků, strojů a zařízení zadaného výrobního úseku pivovaru</w:t>
      </w:r>
    </w:p>
    <w:p>
      <w:pPr>
        <w:pStyle w:val="P28"/>
        <w:framePr w:w="3921" w:h="607" w:hRule="exact" w:wrap="none" w:vAnchor="page" w:hAnchor="margin" w:x="6800" w:y="8600"/>
        <w:rPr>
          <w:rStyle w:val="C3"/>
          <w:rtl w:val="0"/>
        </w:rPr>
      </w:pPr>
    </w:p>
    <w:p>
      <w:pPr>
        <w:pStyle w:val="P29"/>
        <w:framePr w:w="3839" w:h="480" w:hRule="exact" w:wrap="none" w:vAnchor="page" w:hAnchor="margin" w:x="6856" w:y="8656"/>
        <w:rPr>
          <w:rStyle w:val="C21"/>
          <w:rtl w:val="0"/>
        </w:rPr>
      </w:pPr>
      <w:r>
        <w:rPr>
          <w:rStyle w:val="C21"/>
          <w:rtl w:val="0"/>
        </w:rPr>
        <w:t>Praktické předvedení a ústní ověření</w:t>
      </w:r>
    </w:p>
    <w:p>
      <w:pPr>
        <w:pStyle w:val="P16"/>
        <w:framePr w:w="6710" w:h="607" w:hRule="exact" w:wrap="none" w:vAnchor="page" w:hAnchor="margin" w:x="45" w:y="9207"/>
        <w:rPr>
          <w:rStyle w:val="C3"/>
          <w:rtl w:val="0"/>
        </w:rPr>
      </w:pPr>
    </w:p>
    <w:p>
      <w:pPr>
        <w:pStyle w:val="P17"/>
        <w:framePr w:w="6658" w:h="480" w:hRule="exact" w:wrap="none" w:vAnchor="page" w:hAnchor="margin" w:x="71" w:y="9263"/>
        <w:rPr>
          <w:rStyle w:val="C13"/>
          <w:rtl w:val="0"/>
        </w:rPr>
      </w:pPr>
      <w:r>
        <w:rPr>
          <w:rStyle w:val="C13"/>
          <w:rtl w:val="0"/>
        </w:rPr>
        <w:t>j) Navrhnout, případně posoudit stávající systémy řízení kvality, norem výkonu a způsoby jejich kontroly na zadaném výrobním úseku pivovaru</w:t>
      </w:r>
    </w:p>
    <w:p>
      <w:pPr>
        <w:pStyle w:val="P30"/>
        <w:framePr w:w="3921" w:h="607" w:hRule="exact" w:wrap="none" w:vAnchor="page" w:hAnchor="margin" w:x="6800" w:y="9207"/>
        <w:rPr>
          <w:rStyle w:val="C3"/>
          <w:rtl w:val="0"/>
        </w:rPr>
      </w:pPr>
    </w:p>
    <w:p>
      <w:pPr>
        <w:pStyle w:val="P31"/>
        <w:framePr w:w="3839" w:h="480" w:hRule="exact" w:wrap="none" w:vAnchor="page" w:hAnchor="margin" w:x="6856" w:y="9263"/>
        <w:rPr>
          <w:rStyle w:val="C22"/>
          <w:rtl w:val="0"/>
        </w:rPr>
      </w:pPr>
      <w:r>
        <w:rPr>
          <w:rStyle w:val="C22"/>
          <w:rtl w:val="0"/>
        </w:rPr>
        <w:t>Praktické předvedení a ústní ověření</w:t>
      </w:r>
    </w:p>
    <w:p>
      <w:pPr>
        <w:pStyle w:val="P12"/>
        <w:framePr w:w="6710" w:h="831" w:hRule="exact" w:wrap="none" w:vAnchor="page" w:hAnchor="margin" w:x="45" w:y="9814"/>
        <w:rPr>
          <w:rStyle w:val="C3"/>
          <w:rtl w:val="0"/>
        </w:rPr>
      </w:pPr>
    </w:p>
    <w:p>
      <w:pPr>
        <w:pStyle w:val="P13"/>
        <w:framePr w:w="6658" w:h="704" w:hRule="exact" w:wrap="none" w:vAnchor="page" w:hAnchor="margin" w:x="71" w:y="9870"/>
        <w:rPr>
          <w:rStyle w:val="C11"/>
          <w:rtl w:val="0"/>
        </w:rPr>
      </w:pPr>
      <w:r>
        <w:rPr>
          <w:rStyle w:val="C11"/>
          <w:rtl w:val="0"/>
        </w:rPr>
        <w:t>k) Navrhnout, případně posoudit stávající systém analýzy rizika a stanovení kritických kontrolních bodů a způsob jeho kontroly na zadaném výrobním úseku pivovaru</w:t>
      </w:r>
    </w:p>
    <w:p>
      <w:pPr>
        <w:pStyle w:val="P28"/>
        <w:framePr w:w="3921" w:h="831" w:hRule="exact" w:wrap="none" w:vAnchor="page" w:hAnchor="margin" w:x="6800" w:y="9814"/>
        <w:rPr>
          <w:rStyle w:val="C3"/>
          <w:rtl w:val="0"/>
        </w:rPr>
      </w:pPr>
    </w:p>
    <w:p>
      <w:pPr>
        <w:pStyle w:val="P29"/>
        <w:framePr w:w="3839" w:h="704" w:hRule="exact" w:wrap="none" w:vAnchor="page" w:hAnchor="margin" w:x="6856" w:y="9870"/>
        <w:rPr>
          <w:rStyle w:val="C21"/>
          <w:rtl w:val="0"/>
        </w:rPr>
      </w:pPr>
      <w:r>
        <w:rPr>
          <w:rStyle w:val="C21"/>
          <w:rtl w:val="0"/>
        </w:rPr>
        <w:t>Praktické předvedení a ústní ověření</w:t>
      </w:r>
    </w:p>
    <w:p>
      <w:pPr>
        <w:pStyle w:val="P16"/>
        <w:framePr w:w="6710" w:h="831" w:hRule="exact" w:wrap="none" w:vAnchor="page" w:hAnchor="margin" w:x="45" w:y="10645"/>
        <w:rPr>
          <w:rStyle w:val="C3"/>
          <w:rtl w:val="0"/>
        </w:rPr>
      </w:pPr>
    </w:p>
    <w:p>
      <w:pPr>
        <w:pStyle w:val="P17"/>
        <w:framePr w:w="6658" w:h="704" w:hRule="exact" w:wrap="none" w:vAnchor="page" w:hAnchor="margin" w:x="71" w:y="10701"/>
        <w:rPr>
          <w:rStyle w:val="C13"/>
          <w:rtl w:val="0"/>
        </w:rPr>
      </w:pPr>
      <w:r>
        <w:rPr>
          <w:rStyle w:val="C13"/>
          <w:rtl w:val="0"/>
        </w:rPr>
        <w:t>l) Posoudit předložená pravidla efektivního a bezpečného fungování odpadového hospodářství na zadaném výrobním úseku a navrhnout úpravy v případě potřeby</w:t>
      </w:r>
    </w:p>
    <w:p>
      <w:pPr>
        <w:pStyle w:val="P30"/>
        <w:framePr w:w="3921" w:h="831" w:hRule="exact" w:wrap="none" w:vAnchor="page" w:hAnchor="margin" w:x="6800" w:y="10645"/>
        <w:rPr>
          <w:rStyle w:val="C3"/>
          <w:rtl w:val="0"/>
        </w:rPr>
      </w:pPr>
    </w:p>
    <w:p>
      <w:pPr>
        <w:pStyle w:val="P31"/>
        <w:framePr w:w="3839" w:h="704" w:hRule="exact" w:wrap="none" w:vAnchor="page" w:hAnchor="margin" w:x="6856" w:y="10701"/>
        <w:rPr>
          <w:rStyle w:val="C22"/>
          <w:rtl w:val="0"/>
        </w:rPr>
      </w:pPr>
      <w:r>
        <w:rPr>
          <w:rStyle w:val="C22"/>
          <w:rtl w:val="0"/>
        </w:rPr>
        <w:t>Praktické předvedení a ústní ověření</w:t>
      </w:r>
    </w:p>
    <w:p>
      <w:pPr>
        <w:pStyle w:val="P12"/>
        <w:framePr w:w="6710" w:h="831" w:hRule="exact" w:wrap="none" w:vAnchor="page" w:hAnchor="margin" w:x="45" w:y="11476"/>
        <w:rPr>
          <w:rStyle w:val="C3"/>
          <w:rtl w:val="0"/>
        </w:rPr>
      </w:pPr>
    </w:p>
    <w:p>
      <w:pPr>
        <w:pStyle w:val="P13"/>
        <w:framePr w:w="6658" w:h="704" w:hRule="exact" w:wrap="none" w:vAnchor="page" w:hAnchor="margin" w:x="71" w:y="11532"/>
        <w:rPr>
          <w:rStyle w:val="C11"/>
          <w:rtl w:val="0"/>
        </w:rPr>
      </w:pPr>
      <w:r>
        <w:rPr>
          <w:rStyle w:val="C11"/>
          <w:rtl w:val="0"/>
        </w:rPr>
        <w:t>m) Posoudit předložená pravidla v oblasti ekologie platná pro zadaný výrobní úsek (vliv na životní prostředí, riziko ekologických havárií a jejich předcházení) a navrhnout úpravy v případě potřeby</w:t>
      </w:r>
    </w:p>
    <w:p>
      <w:pPr>
        <w:pStyle w:val="P28"/>
        <w:framePr w:w="3921" w:h="831" w:hRule="exact" w:wrap="none" w:vAnchor="page" w:hAnchor="margin" w:x="6800" w:y="11476"/>
        <w:rPr>
          <w:rStyle w:val="C3"/>
          <w:rtl w:val="0"/>
        </w:rPr>
      </w:pPr>
    </w:p>
    <w:p>
      <w:pPr>
        <w:pStyle w:val="P29"/>
        <w:framePr w:w="3839" w:h="704" w:hRule="exact" w:wrap="none" w:vAnchor="page" w:hAnchor="margin" w:x="6856" w:y="11532"/>
        <w:rPr>
          <w:rStyle w:val="C21"/>
          <w:rtl w:val="0"/>
        </w:rPr>
      </w:pPr>
      <w:r>
        <w:rPr>
          <w:rStyle w:val="C21"/>
          <w:rtl w:val="0"/>
        </w:rPr>
        <w:t>Praktické předvedení a ústní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pivovarské výroby, 29.4.2026 1:35:21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receptur, výrobních postupů a kalkulace pro pivovarské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legislativních požadavků na produkci pivovarských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Posoudit výrobní postup na pracovišti zadaného výrobního úseku pivovaru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recepturu zadaného výrobku, navrhnout změny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kalkulaci pro zadaný výrobek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Hodnocení kvality surovin, meziproduktů a výrobků pivovaru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Zkontrolovat a vyhodnotit kvalitu používaných surovin pivovaru, v případě zjištění nestandardního stavu stanovit nápravná opatření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Zkontrolovat a vyhodnotit kvalitu meziproduktů pivovaru, v případě zjištění nestandardního stavu stanovit nápravná opatření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Zkontrolovat a vyhodnotit kvalitu výrobků pivovaru, v případě zjištění nestandardního stavu stanovit nápravná opatření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Zajišťování doby trvanlivosti pivovarských výrobků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používané způsoby ošetření jednotlivých výrobků s cílem ovlivnění doby jejich trvanlivosti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Uvést a posoudit podmínky skladování zadaných výrobků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Podílení se na tvorbě podkladů pro označování pivovarských výrobků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Uvést přehled legislativních požadavků na označování výrobků</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Popsat způsoby uvádění povinných údajů na označení výrobků</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Popsat způsoby uvádění nepovinných údajů na označení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Posoudit označení 3 předložených výrobků</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pivovarské výroby, 29.4.2026 1:35:21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Podílení se na vývoji nových výrobků, inovacích výrobních postupů, používání nových technologií, surovin a materiálů v pivovarnictví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nový výrobek v rámci výrobního programu organizace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změny v oblasti surovin a obalových materiálů pro 2 zadané výrobky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Dohled nad dodržováním zásad správné výrobní praxe v pivovaru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Rozhodnout o výrobním postupu a zajistit dodržování správné výrobní praxe v provozech při sběru a manipulaci s vedlejšími produkty na zadané modelové situaci</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Zkontrolovat dodržování správné výrobní praxe při výrobě, skladování a expedici piva</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32"/>
        <w:framePr w:w="10710" w:h="248" w:hRule="exact" w:wrap="none" w:vAnchor="page" w:hAnchor="margin" w:x="28" w:y="7683"/>
        <w:rPr>
          <w:rStyle w:val="C23"/>
          <w:rtl w:val="0"/>
        </w:rPr>
      </w:pPr>
      <w:r>
        <w:rPr>
          <w:rStyle w:val="C23"/>
          <w:rtl w:val="0"/>
        </w:rPr>
        <w:t>Je třeba splnit obě kritéria.</w:t>
      </w:r>
    </w:p>
    <w:p>
      <w:pPr>
        <w:pStyle w:val="P23"/>
        <w:framePr w:w="10710" w:h="340" w:hRule="exact" w:wrap="none" w:vAnchor="page" w:hAnchor="margin" w:x="28" w:y="8118"/>
        <w:rPr>
          <w:rStyle w:val="C18"/>
          <w:rtl w:val="0"/>
        </w:rPr>
      </w:pPr>
      <w:r>
        <w:rPr>
          <w:rStyle w:val="C18"/>
          <w:rtl w:val="0"/>
        </w:rPr>
        <w:t>Zajišťování sanitace a provozní hygieny v potravinářské výrobě</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Ústní ověření</w:t>
      </w:r>
    </w:p>
    <w:p>
      <w:pPr>
        <w:pStyle w:val="P12"/>
        <w:framePr w:w="6710" w:h="1055" w:hRule="exact" w:wrap="none" w:vAnchor="page" w:hAnchor="margin" w:x="45" w:y="10148"/>
        <w:rPr>
          <w:rStyle w:val="C3"/>
          <w:rtl w:val="0"/>
        </w:rPr>
      </w:pPr>
    </w:p>
    <w:p>
      <w:pPr>
        <w:pStyle w:val="P13"/>
        <w:framePr w:w="6658" w:h="928" w:hRule="exact" w:wrap="none" w:vAnchor="page" w:hAnchor="margin" w:x="71" w:y="10204"/>
        <w:rPr>
          <w:rStyle w:val="C11"/>
          <w:rtl w:val="0"/>
        </w:rPr>
      </w:pPr>
      <w:r>
        <w:rPr>
          <w:rStyle w:val="C11"/>
          <w:rtl w:val="0"/>
        </w:rPr>
        <w:t>c) Zkontrolovat dodržování hygienických předpisů a osobní hygieny modelových zaměstnanců (platnost zdravotních průkazů, lékařské prohlídky, kontrola dodržování cyklů výměny pracovních oděvů v potravinářské výrobě apod.)</w:t>
      </w:r>
    </w:p>
    <w:p>
      <w:pPr>
        <w:pStyle w:val="P28"/>
        <w:framePr w:w="3921" w:h="1055" w:hRule="exact" w:wrap="none" w:vAnchor="page" w:hAnchor="margin" w:x="6800" w:y="10148"/>
        <w:rPr>
          <w:rStyle w:val="C3"/>
          <w:rtl w:val="0"/>
        </w:rPr>
      </w:pPr>
    </w:p>
    <w:p>
      <w:pPr>
        <w:pStyle w:val="P29"/>
        <w:framePr w:w="3839" w:h="928" w:hRule="exact" w:wrap="none" w:vAnchor="page" w:hAnchor="margin" w:x="6856" w:y="10204"/>
        <w:rPr>
          <w:rStyle w:val="C21"/>
          <w:rtl w:val="0"/>
        </w:rPr>
      </w:pPr>
      <w:r>
        <w:rPr>
          <w:rStyle w:val="C21"/>
          <w:rtl w:val="0"/>
        </w:rPr>
        <w:t>Praktické předvedení a ústní ověření</w:t>
      </w:r>
    </w:p>
    <w:p>
      <w:pPr>
        <w:pStyle w:val="P32"/>
        <w:framePr w:w="10710" w:h="248" w:hRule="exact" w:wrap="none" w:vAnchor="page" w:hAnchor="margin" w:x="28" w:y="11316"/>
        <w:rPr>
          <w:rStyle w:val="C23"/>
          <w:rtl w:val="0"/>
        </w:rPr>
      </w:pPr>
      <w:r>
        <w:rPr>
          <w:rStyle w:val="C23"/>
          <w:rtl w:val="0"/>
        </w:rPr>
        <w:t>Je třeba splnit všechna kritéria.</w:t>
      </w:r>
    </w:p>
    <w:p>
      <w:pPr>
        <w:pStyle w:val="P23"/>
        <w:framePr w:w="10710" w:h="340" w:hRule="exact" w:wrap="none" w:vAnchor="page" w:hAnchor="margin" w:x="28" w:y="11752"/>
        <w:rPr>
          <w:rStyle w:val="C18"/>
          <w:rtl w:val="0"/>
        </w:rPr>
      </w:pPr>
      <w:r>
        <w:rPr>
          <w:rStyle w:val="C18"/>
          <w:rtl w:val="0"/>
        </w:rPr>
        <w:t>Dodržování zásad BOZP a PO v potravinářské výrobě</w:t>
      </w:r>
    </w:p>
    <w:p>
      <w:pPr>
        <w:pStyle w:val="P24"/>
        <w:framePr w:w="6713" w:h="376" w:hRule="exact" w:wrap="none" w:vAnchor="page" w:hAnchor="margin" w:x="45" w:y="12191"/>
        <w:rPr>
          <w:rStyle w:val="C3"/>
          <w:rtl w:val="0"/>
        </w:rPr>
      </w:pPr>
    </w:p>
    <w:p>
      <w:pPr>
        <w:pStyle w:val="P25"/>
        <w:framePr w:w="6661" w:h="249" w:hRule="exact" w:wrap="none" w:vAnchor="page" w:hAnchor="margin" w:x="71" w:y="12262"/>
        <w:rPr>
          <w:rStyle w:val="C19"/>
          <w:rtl w:val="0"/>
        </w:rPr>
      </w:pPr>
      <w:r>
        <w:rPr>
          <w:rStyle w:val="C19"/>
          <w:rtl w:val="0"/>
        </w:rPr>
        <w:t>Kritéria hodnocení</w:t>
      </w:r>
    </w:p>
    <w:p>
      <w:pPr>
        <w:pStyle w:val="P26"/>
        <w:framePr w:w="3918" w:h="376" w:hRule="exact" w:wrap="none" w:vAnchor="page" w:hAnchor="margin" w:x="6803" w:y="12191"/>
        <w:rPr>
          <w:rStyle w:val="C3"/>
          <w:rtl w:val="0"/>
        </w:rPr>
      </w:pPr>
    </w:p>
    <w:p>
      <w:pPr>
        <w:pStyle w:val="P27"/>
        <w:framePr w:w="3836" w:h="249" w:hRule="exact" w:wrap="none" w:vAnchor="page" w:hAnchor="margin" w:x="6859" w:y="12262"/>
        <w:rPr>
          <w:rStyle w:val="C20"/>
          <w:rtl w:val="0"/>
        </w:rPr>
      </w:pPr>
      <w:r>
        <w:rPr>
          <w:rStyle w:val="C20"/>
          <w:rtl w:val="0"/>
        </w:rPr>
        <w:t>Způsoby ověření</w:t>
      </w:r>
    </w:p>
    <w:p>
      <w:pPr>
        <w:pStyle w:val="P12"/>
        <w:framePr w:w="6710" w:h="607" w:hRule="exact" w:wrap="none" w:vAnchor="page" w:hAnchor="margin" w:x="45" w:y="12567"/>
        <w:rPr>
          <w:rStyle w:val="C3"/>
          <w:rtl w:val="0"/>
        </w:rPr>
      </w:pPr>
    </w:p>
    <w:p>
      <w:pPr>
        <w:pStyle w:val="P13"/>
        <w:framePr w:w="6658" w:h="480" w:hRule="exact" w:wrap="none" w:vAnchor="page" w:hAnchor="margin" w:x="71" w:y="12623"/>
        <w:rPr>
          <w:rStyle w:val="C11"/>
          <w:rtl w:val="0"/>
        </w:rPr>
      </w:pPr>
      <w:r>
        <w:rPr>
          <w:rStyle w:val="C11"/>
          <w:rtl w:val="0"/>
        </w:rPr>
        <w:t>a) Uvést možná bezpečnostní rizika obsluhy na výrobních linkách potravinářského provozu</w:t>
      </w:r>
    </w:p>
    <w:p>
      <w:pPr>
        <w:pStyle w:val="P28"/>
        <w:framePr w:w="3921" w:h="607" w:hRule="exact" w:wrap="none" w:vAnchor="page" w:hAnchor="margin" w:x="6800" w:y="12567"/>
        <w:rPr>
          <w:rStyle w:val="C3"/>
          <w:rtl w:val="0"/>
        </w:rPr>
      </w:pPr>
    </w:p>
    <w:p>
      <w:pPr>
        <w:pStyle w:val="P29"/>
        <w:framePr w:w="3839" w:h="480" w:hRule="exact" w:wrap="none" w:vAnchor="page" w:hAnchor="margin" w:x="6856" w:y="12623"/>
        <w:rPr>
          <w:rStyle w:val="C21"/>
          <w:rtl w:val="0"/>
        </w:rPr>
      </w:pPr>
      <w:r>
        <w:rPr>
          <w:rStyle w:val="C21"/>
          <w:rtl w:val="0"/>
        </w:rPr>
        <w:t>Ústní ověření</w:t>
      </w:r>
    </w:p>
    <w:p>
      <w:pPr>
        <w:pStyle w:val="P16"/>
        <w:framePr w:w="6710" w:h="607" w:hRule="exact" w:wrap="none" w:vAnchor="page" w:hAnchor="margin" w:x="45" w:y="13174"/>
        <w:rPr>
          <w:rStyle w:val="C3"/>
          <w:rtl w:val="0"/>
        </w:rPr>
      </w:pPr>
    </w:p>
    <w:p>
      <w:pPr>
        <w:pStyle w:val="P17"/>
        <w:framePr w:w="6658" w:h="480" w:hRule="exact" w:wrap="none" w:vAnchor="page" w:hAnchor="margin" w:x="71" w:y="13230"/>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13174"/>
        <w:rPr>
          <w:rStyle w:val="C3"/>
          <w:rtl w:val="0"/>
        </w:rPr>
      </w:pPr>
    </w:p>
    <w:p>
      <w:pPr>
        <w:pStyle w:val="P31"/>
        <w:framePr w:w="3839" w:h="480" w:hRule="exact" w:wrap="none" w:vAnchor="page" w:hAnchor="margin" w:x="6856" w:y="13230"/>
        <w:rPr>
          <w:rStyle w:val="C22"/>
          <w:rtl w:val="0"/>
        </w:rPr>
      </w:pPr>
      <w:r>
        <w:rPr>
          <w:rStyle w:val="C22"/>
          <w:rtl w:val="0"/>
        </w:rPr>
        <w:t>Ústní ověření</w:t>
      </w:r>
    </w:p>
    <w:p>
      <w:pPr>
        <w:pStyle w:val="P12"/>
        <w:framePr w:w="6710" w:h="376" w:hRule="exact" w:wrap="none" w:vAnchor="page" w:hAnchor="margin" w:x="45" w:y="13781"/>
        <w:rPr>
          <w:rStyle w:val="C3"/>
          <w:rtl w:val="0"/>
        </w:rPr>
      </w:pPr>
    </w:p>
    <w:p>
      <w:pPr>
        <w:pStyle w:val="P13"/>
        <w:framePr w:w="6658" w:h="249" w:hRule="exact" w:wrap="none" w:vAnchor="page" w:hAnchor="margin" w:x="71" w:y="13837"/>
        <w:rPr>
          <w:rStyle w:val="C11"/>
          <w:rtl w:val="0"/>
        </w:rPr>
      </w:pPr>
      <w:r>
        <w:rPr>
          <w:rStyle w:val="C11"/>
          <w:rtl w:val="0"/>
        </w:rPr>
        <w:t>c) Zkontrolovat dodržování BOZP a PO na daném pracovišti</w:t>
      </w:r>
    </w:p>
    <w:p>
      <w:pPr>
        <w:pStyle w:val="P28"/>
        <w:framePr w:w="3921" w:h="376" w:hRule="exact" w:wrap="none" w:vAnchor="page" w:hAnchor="margin" w:x="6800" w:y="13781"/>
        <w:rPr>
          <w:rStyle w:val="C3"/>
          <w:rtl w:val="0"/>
        </w:rPr>
      </w:pPr>
    </w:p>
    <w:p>
      <w:pPr>
        <w:pStyle w:val="P29"/>
        <w:framePr w:w="3839" w:h="249" w:hRule="exact" w:wrap="none" w:vAnchor="page" w:hAnchor="margin" w:x="6856" w:y="13837"/>
        <w:rPr>
          <w:rStyle w:val="C21"/>
          <w:rtl w:val="0"/>
        </w:rPr>
      </w:pPr>
      <w:r>
        <w:rPr>
          <w:rStyle w:val="C21"/>
          <w:rtl w:val="0"/>
        </w:rPr>
        <w:t>Praktické předvedení a ústní ověření</w:t>
      </w:r>
    </w:p>
    <w:p>
      <w:pPr>
        <w:pStyle w:val="P16"/>
        <w:framePr w:w="6710" w:h="607" w:hRule="exact" w:wrap="none" w:vAnchor="page" w:hAnchor="margin" w:x="45" w:y="14157"/>
        <w:rPr>
          <w:rStyle w:val="C3"/>
          <w:rtl w:val="0"/>
        </w:rPr>
      </w:pPr>
    </w:p>
    <w:p>
      <w:pPr>
        <w:pStyle w:val="P17"/>
        <w:framePr w:w="6658" w:h="480" w:hRule="exact" w:wrap="none" w:vAnchor="page" w:hAnchor="margin" w:x="71" w:y="14213"/>
        <w:rPr>
          <w:rStyle w:val="C13"/>
          <w:rtl w:val="0"/>
        </w:rPr>
      </w:pPr>
      <w:r>
        <w:rPr>
          <w:rStyle w:val="C13"/>
          <w:rtl w:val="0"/>
        </w:rPr>
        <w:t>d) Vyjmenovat požadavky na školení pracovníků o zásadách BOZP a PO a četnost školení pracovníků</w:t>
      </w:r>
    </w:p>
    <w:p>
      <w:pPr>
        <w:pStyle w:val="P30"/>
        <w:framePr w:w="3921" w:h="607" w:hRule="exact" w:wrap="none" w:vAnchor="page" w:hAnchor="margin" w:x="6800" w:y="14157"/>
        <w:rPr>
          <w:rStyle w:val="C3"/>
          <w:rtl w:val="0"/>
        </w:rPr>
      </w:pPr>
    </w:p>
    <w:p>
      <w:pPr>
        <w:pStyle w:val="P31"/>
        <w:framePr w:w="3839" w:h="480" w:hRule="exact" w:wrap="none" w:vAnchor="page" w:hAnchor="margin" w:x="6856" w:y="14213"/>
        <w:rPr>
          <w:rStyle w:val="C22"/>
          <w:rtl w:val="0"/>
        </w:rPr>
      </w:pPr>
      <w:r>
        <w:rPr>
          <w:rStyle w:val="C22"/>
          <w:rtl w:val="0"/>
        </w:rPr>
        <w:t>Ústní ověření</w:t>
      </w:r>
    </w:p>
    <w:p>
      <w:pPr>
        <w:pStyle w:val="P12"/>
        <w:framePr w:w="6710" w:h="607" w:hRule="exact" w:wrap="none" w:vAnchor="page" w:hAnchor="margin" w:x="45" w:y="14764"/>
        <w:rPr>
          <w:rStyle w:val="C3"/>
          <w:rtl w:val="0"/>
        </w:rPr>
      </w:pPr>
    </w:p>
    <w:p>
      <w:pPr>
        <w:pStyle w:val="P13"/>
        <w:framePr w:w="6658" w:h="480" w:hRule="exact" w:wrap="none" w:vAnchor="page" w:hAnchor="margin" w:x="71" w:y="14820"/>
        <w:rPr>
          <w:rStyle w:val="C11"/>
          <w:rtl w:val="0"/>
        </w:rPr>
      </w:pPr>
      <w:r>
        <w:rPr>
          <w:rStyle w:val="C11"/>
          <w:rtl w:val="0"/>
        </w:rPr>
        <w:t>e) Vysvětlit vedení evidence o provedeném školení pracovníků potravinářského provozu</w:t>
      </w:r>
    </w:p>
    <w:p>
      <w:pPr>
        <w:pStyle w:val="P28"/>
        <w:framePr w:w="3921" w:h="607" w:hRule="exact" w:wrap="none" w:vAnchor="page" w:hAnchor="margin" w:x="6800" w:y="14764"/>
        <w:rPr>
          <w:rStyle w:val="C3"/>
          <w:rtl w:val="0"/>
        </w:rPr>
      </w:pPr>
    </w:p>
    <w:p>
      <w:pPr>
        <w:pStyle w:val="P29"/>
        <w:framePr w:w="3839" w:h="480" w:hRule="exact" w:wrap="none" w:vAnchor="page" w:hAnchor="margin" w:x="6856" w:y="14820"/>
        <w:rPr>
          <w:rStyle w:val="C21"/>
          <w:rtl w:val="0"/>
        </w:rPr>
      </w:pPr>
      <w:r>
        <w:rPr>
          <w:rStyle w:val="C21"/>
          <w:rtl w:val="0"/>
        </w:rPr>
        <w:t>Ústní ověření</w:t>
      </w:r>
    </w:p>
    <w:p>
      <w:pPr>
        <w:pStyle w:val="P32"/>
        <w:framePr w:w="10710" w:h="248" w:hRule="exact" w:wrap="none" w:vAnchor="page" w:hAnchor="margin" w:x="28" w:y="154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pivovarské výroby, 29.4.2026 1:35:21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https://www.nsp.cz/jednotka-prace/technolog-v-potravinarstv#zdravotni-zpusobilost).</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podklady pro uchazeče budou modelové.</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ve výrobě piva.</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výrobu piva: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výroby piva uchazeč popíše s přihlédnutím k různým variabilitám v rámci běžně používaných postupů při výrobě piva,</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provozů pro stáčení/balení a expedici pivovarských výrobků uchazeč popíše s přihlédnutím k různým variabilitám v rámci běžně používaných postupů při stáčení/balení a expedici výrobků.</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meziproduktů a výrobků pivovaru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b) a c) ověřují na zadaném příkladu nestandardního stavu surovin a produktů; například: surovina nesplňující požadavek na senzorické vlastnosti nebo poškozený obal výrobku. U kritéria c) konkrétní výrobek určí zkoušející (sudové pivo, lahvové, plechovky).</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doby trvanlivosti pivovarských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zkoušející připraví 3 výrobky, na kterých kritéria ověřuje.</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surovin a materiálů v pivovarnictví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si autorizovaná osoba připraví ke zkoušce modelový příklad výrobního postupu, kde lze provést inovaci, modelový příklad technologie, kde lze provést změnu, a katalog výrobních surovin a materiálů pro výrobu pivovarských výrobků k vytvoření návrhu změn.</w:t>
      </w:r>
    </w:p>
    <w:p>
      <w:pPr>
        <w:pStyle w:val="P33"/>
        <w:framePr w:w="10766" w:h="1837" w:hRule="exact" w:wrap="none" w:vAnchor="page" w:hAnchor="margin" w:x="0" w:y="12949"/>
        <w:rPr>
          <w:rStyle w:val="C3"/>
          <w:rtl w:val="0"/>
        </w:rPr>
      </w:pPr>
    </w:p>
    <w:p>
      <w:pPr>
        <w:pStyle w:val="P35"/>
        <w:framePr w:w="10710" w:h="340" w:hRule="exact" w:wrap="none" w:vAnchor="page" w:hAnchor="margin" w:x="28" w:y="12949"/>
        <w:rPr>
          <w:rStyle w:val="C25"/>
          <w:rtl w:val="0"/>
        </w:rPr>
      </w:pPr>
      <w:r>
        <w:rPr>
          <w:rStyle w:val="C25"/>
          <w:rtl w:val="0"/>
        </w:rPr>
        <w:t>Výsledné hodnocení</w:t>
      </w:r>
    </w:p>
    <w:p>
      <w:pPr>
        <w:keepNext w:val="0"/>
        <w:keepLines w:val="0"/>
        <w:framePr w:w="10766" w:h="1497"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pivovarské výroby, 29.4.2026 1:35:21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zaměření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 pivovarské výroby, 29.4.2026 1:35:21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 vzorky 3 hotových výrobků (různé typy piva), vzorek meziproduktu pro kontrolu kvality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výrobní postupy, schéma výroby piva, schéma provozů pro stáčení/balení a expedici pivovarských výrobků</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91"/>
        <w:rPr>
          <w:rStyle w:val="C3"/>
          <w:rtl w:val="0"/>
        </w:rPr>
      </w:pPr>
    </w:p>
    <w:p>
      <w:pPr>
        <w:pStyle w:val="P35"/>
        <w:framePr w:w="10710" w:h="340" w:hRule="exact" w:wrap="none" w:vAnchor="page" w:hAnchor="margin" w:x="28" w:y="7391"/>
        <w:rPr>
          <w:rStyle w:val="C25"/>
          <w:rtl w:val="0"/>
        </w:rPr>
      </w:pPr>
      <w:r>
        <w:rPr>
          <w:rStyle w:val="C25"/>
          <w:rtl w:val="0"/>
        </w:rPr>
        <w:t>Doba přípravy na zkoušku</w:t>
      </w:r>
    </w:p>
    <w:p>
      <w:pPr>
        <w:keepNext w:val="0"/>
        <w:keepLines w:val="0"/>
        <w:framePr w:w="10766" w:h="806" w:hRule="exact" w:wrap="none" w:vAnchor="page" w:hAnchor="margin" w:x="0"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pro vykonání zkoušky</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pivovarské výroby, 29.4.2026 1:35:21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Technolog pivovarské výroby, 29.4.2026 1:35:21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53D7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63DB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