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4F46E" Type="http://schemas.openxmlformats.org/officeDocument/2006/relationships/officeDocument" Target="/word/document.xml" /><Relationship Id="coreR7B74F46E" Type="http://schemas.openxmlformats.org/package/2006/relationships/metadata/core-properties" Target="/docProps/core.xml" /><Relationship Id="customR7B74F4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pro matracové potahy (kód: 33-007-H)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2:35:55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polotovarů pro matracové potahy, 29.10.2026 2:35:55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