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4BBB6D" Type="http://schemas.openxmlformats.org/officeDocument/2006/relationships/officeDocument" Target="/word/document.xml" /><Relationship Id="coreR474BBB6D" Type="http://schemas.openxmlformats.org/package/2006/relationships/metadata/core-properties" Target="/docProps/core.xml" /><Relationship Id="customR474BBB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polotovarů pro matracové potahy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polotovarů pro matracové potahy a potahů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zhotovování polotovarů pro výrobu matracových potahů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proševů na kontinuálním prošívacím stroji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proševů na diskontinuálním prošívacím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strojové dělení plošných dílů v čalounické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Všívání zdrhovadel na dvoujehlových šicích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Nažehlování značkovek (etiket) a zdobných prvků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Sešívání švů polotovarů pro matracové potahy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Obnitkovávání dílců, polotovarů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Nakládání s odpadem ze šicí dílny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30.7.2026 6:00:32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precizní ověření všech odborných kompetencí.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zhotoví: 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•Prošití horního a spodního dílce matracového potahu na diskontinuálním prošívacím stroji 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•Prošití (sdružených a strojově dělených) prošívaných pásů na zhotovení příhraní kontinuálním prošívacím strojem 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•Šitím spojenou příhraň potahu pro matracový nesnímatelný potah s odvětrávacími otvory, s přišitými úchytkami a etiketami (značkovkami) a okraji začistěnými obnitkováním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•Šitím spojenou příhraň potahu pro matracový snímatelný potah s obnitkováním okrajů a švů, s přišitými úchytkami a s všitým zdrhovadlem po jedné dlouhé a třetinách krátkých stran 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práce i zhotoveného polotovaru, ke znalosti hlavních a pomocných materiálů pro výrobu polotovarů matracových potahů a ke znalosti značení matracových potahů.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30.7.2026 6:00:32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2G-spol. s r. o. - Přikrývky a polštáře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30.7.2026 6:00:32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511EE2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