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BEA6F87" Type="http://schemas.openxmlformats.org/officeDocument/2006/relationships/officeDocument" Target="/word/document.xml" /><Relationship Id="coreRBEA6F87" Type="http://schemas.openxmlformats.org/package/2006/relationships/metadata/core-properties" Target="/docProps/core.xml" /><Relationship Id="customRBEA6F8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Specialista/specialistka BIM pro tvorbu a správu produktových informací (kód: 36-188-M)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Čtení klasické projektové dokumentace a dokumentace zpracované metodikou BIM</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konstrukcí a konstrukčních částí staveb</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Získávání záznamů o výrobcích pro stavby ve formátech využitelných v systémech pro tvorbu a údržbu dokumentace zpracovávané metodikou BIM</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Využívání strategie OpenBIM</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Spolupráce s koordinátory a specialisty BIM pro facility management, projektovou přípravu a provádění stavby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Využívání nástrojů pro prohlížení modelů BIM</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607" w:hRule="exact" w:wrap="none" w:vAnchor="page" w:hAnchor="margin" w:x="45" w:y="8108"/>
        <w:rPr>
          <w:rStyle w:val="C3"/>
          <w:rtl w:val="0"/>
        </w:rPr>
      </w:pPr>
    </w:p>
    <w:p>
      <w:pPr>
        <w:pStyle w:val="P13"/>
        <w:framePr w:w="9774" w:h="480" w:hRule="exact" w:wrap="none" w:vAnchor="page" w:hAnchor="margin" w:x="71" w:y="8164"/>
        <w:rPr>
          <w:rStyle w:val="C11"/>
          <w:rtl w:val="0"/>
        </w:rPr>
      </w:pPr>
      <w:r>
        <w:rPr>
          <w:rStyle w:val="C11"/>
          <w:rtl w:val="0"/>
        </w:rPr>
        <w:t>Vytváření záznamů o výrobcích pro stavby ve formátech využitelných v systémech pro tvorbu a údržbu dokumentace zpracovávané v BIM</w:t>
      </w:r>
    </w:p>
    <w:p>
      <w:pPr>
        <w:pStyle w:val="P14"/>
        <w:framePr w:w="805" w:h="607" w:hRule="exact" w:wrap="none" w:vAnchor="page" w:hAnchor="margin" w:x="9916" w:y="8108"/>
        <w:rPr>
          <w:rStyle w:val="C3"/>
          <w:rtl w:val="0"/>
        </w:rPr>
      </w:pPr>
    </w:p>
    <w:p>
      <w:pPr>
        <w:pStyle w:val="P15"/>
        <w:framePr w:w="723" w:h="480" w:hRule="exact" w:wrap="none" w:vAnchor="page" w:hAnchor="margin" w:x="9972" w:y="8164"/>
        <w:rPr>
          <w:rStyle w:val="C12"/>
          <w:rtl w:val="0"/>
        </w:rPr>
      </w:pPr>
      <w:r>
        <w:rPr>
          <w:rStyle w:val="C12"/>
          <w:rtl w:val="0"/>
        </w:rPr>
        <w:t>4</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Zabezpečování dat modelu BIM před zneužitím a zničením</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4</w:t>
      </w:r>
    </w:p>
    <w:p>
      <w:pPr>
        <w:pStyle w:val="P7"/>
        <w:framePr w:w="8788" w:h="340" w:hRule="exact" w:wrap="none" w:vAnchor="page" w:hAnchor="margin" w:x="28" w:y="9317"/>
        <w:rPr>
          <w:rStyle w:val="C8"/>
          <w:rtl w:val="0"/>
        </w:rPr>
      </w:pPr>
      <w:r>
        <w:rPr>
          <w:rStyle w:val="C8"/>
          <w:rtl w:val="0"/>
        </w:rPr>
        <w:t>Platnost standardu</w:t>
      </w:r>
    </w:p>
    <w:p>
      <w:pPr>
        <w:pStyle w:val="P20"/>
        <w:framePr w:w="2928" w:h="248" w:hRule="exact" w:wrap="none" w:vAnchor="page" w:hAnchor="margin" w:x="28" w:y="9658"/>
        <w:rPr>
          <w:rStyle w:val="C15"/>
          <w:rtl w:val="0"/>
        </w:rPr>
      </w:pPr>
      <w:r>
        <w:rPr>
          <w:rStyle w:val="C15"/>
          <w:rtl w:val="0"/>
        </w:rPr>
        <w:t>Standard je platný od: 07.04.2021</w:t>
      </w:r>
    </w:p>
    <w:p>
      <w:pPr>
        <w:pStyle w:val="P21"/>
        <w:framePr w:w="7654" w:h="331" w:hRule="exact" w:wrap="none" w:vAnchor="page" w:hAnchor="margin" w:x="28" w:y="15940"/>
        <w:rPr>
          <w:rStyle w:val="C16"/>
          <w:rtl w:val="0"/>
        </w:rPr>
      </w:pPr>
      <w:r>
        <w:rPr>
          <w:rStyle w:val="C16"/>
          <w:rtl w:val="0"/>
        </w:rPr>
        <w:t>Specialista/specialistka BIM pro tvorbu a správu produktových informací, 11.9.2026 19:13:40</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9406"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Terminologická poznámka: BIM - Building Information Modeling, Informační model budovy.</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uchazeče o certifikovaném software pro komunikaci ve stavebním průmyslu prostřednictvím IFC datového formátu z nebo do jiných BIM orientovaných projektových software, které budou</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 xml:space="preserve">dostupné při zkoušce. </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Ústní ověření</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(zkoušející) zpracuje soubor otázek tak, aby odpovídal konkrétnímu zadání. Přitom nemůže měnit obecný charakter kritérií hodnocení ani žádné povinné kritérium vypustit. Je vytvořen soubor 15 otázek pro každé ústně ověřované kritérium a z nich je náhodným výběrem určena jedna otázka pro ústní ověření.</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Praktické předvedení</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praktické předvedení u jednotlivých kompetencí je třeba připravit 5 modelových zadání tak, aby pokrývala jednotlivé kompetence a kritéria jejich praktického předvedení. Autorizovaná osoba pak náhodným výběrem zkoušenému jedno zadá (viz odborné způsobilosti hodnoticího a kvalifikačního standardu). Při ověřování kompetencí formou praktického předvedení je třeba přihlížet k bezpečnému provádění všech úkonů, dodržování předpisů, ke kvalitě zhotoveného produktu i k časovému hledisku zvládání operací.</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tomu, že hodnoticí standard nemůže vzít v úvahu všechny možné varianty ověřování odborných způsobilostí, autorizovaná osoba (zkoušející) rozpracuje (upřesní) kritéria hodnocení tak, aby odpovídala konkrétnímu zadání. Přitom nemůže měnit obecný charakter kritérií hodnocení ani žádné povinné kritérium vypustit.</w:t>
      </w:r>
    </w:p>
    <w:p>
      <w:pPr>
        <w:pStyle w:val="P21"/>
        <w:framePr w:w="7654" w:h="331" w:hRule="exact" w:wrap="none" w:vAnchor="page" w:hAnchor="margin" w:x="28" w:y="15940"/>
        <w:rPr>
          <w:rStyle w:val="C16"/>
          <w:rtl w:val="0"/>
        </w:rPr>
      </w:pPr>
      <w:r>
        <w:rPr>
          <w:rStyle w:val="C16"/>
          <w:rtl w:val="0"/>
        </w:rPr>
        <w:t>Specialista/specialistka BIM pro tvorbu a správu produktových informací, 11.9.2026 19:13:40</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stavebnictví, ustavená a licencovaná pro tuto činnost HK ČR a SP ČR.</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ČKAIT</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podnikatelů ve stavebnictví Praha</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ČVUT v Praze, Fakulta stavební</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Renovace Praha</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Specialista/specialistka BIM pro tvorbu a správu produktových informací, 11.9.2026 19:13:40</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