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C3C1BB" Type="http://schemas.openxmlformats.org/officeDocument/2006/relationships/officeDocument" Target="/word/document.xml" /><Relationship Id="coreR24C3C1BB" Type="http://schemas.openxmlformats.org/package/2006/relationships/metadata/core-properties" Target="/docProps/core.xml" /><Relationship Id="customR24C3C1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závodních automobilů (kód: 23-151-M)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opravář motorových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závodních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elektrotechnice a elektronice závodních automobilů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dovednosti při provozu, údržbě, opravách, renovaci dílů závodních automobilů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odlišnostech závodních a běžných automobilů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se závodním vozidlem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během běžné údržby závodního automobilu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výměna, obnova kol a pneumatik závodního automobilu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Předstartovní příprava závodního automobilu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Činnosti mechanika při zastávce v boxech/depu v průběhu závodu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Nastavení set-upu závodního automobilu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Diagnostika závad a opravy během závodu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Kontrola a výměna poškozených dílů závodního automobilu na čas</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systémech datarecordingu a analýza naměřených dat</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4</w:t>
      </w:r>
    </w:p>
    <w:p>
      <w:pPr>
        <w:pStyle w:val="P7"/>
        <w:framePr w:w="8788" w:h="340" w:hRule="exact" w:wrap="none" w:vAnchor="page" w:hAnchor="margin" w:x="28" w:y="11114"/>
        <w:rPr>
          <w:rStyle w:val="C8"/>
          <w:rtl w:val="0"/>
        </w:rPr>
      </w:pPr>
      <w:r>
        <w:rPr>
          <w:rStyle w:val="C8"/>
          <w:rtl w:val="0"/>
        </w:rPr>
        <w:t>Platnost standardu</w:t>
      </w:r>
    </w:p>
    <w:p>
      <w:pPr>
        <w:pStyle w:val="P20"/>
        <w:framePr w:w="2928" w:h="248" w:hRule="exact" w:wrap="none" w:vAnchor="page" w:hAnchor="margin" w:x="28" w:y="1145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automobilů (zvedací zařízení, ruční nářadí) a pravidla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automobilů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nebezpečných látek užívaných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Orientovat se v pravidlech bezpečnosti na závodišti</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Písemné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Práce s technickou dokumentací závodních automobilů</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Vyhledat tři určené náhradní díly v katalogu dílů k automobilu</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předvedení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Provést jeden zadaný montážní úkon na podvozku vozidla podle instrukcí popsaných v manuálu k automobilu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Vyhledat v technických předpisech závodních automobilů parametry hmotnosti vozidla a sání motoru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Orientace v elektrotechnice a elektronice závodních automobilů</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831" w:hRule="exact" w:wrap="none" w:vAnchor="page" w:hAnchor="margin" w:x="45" w:y="10043"/>
        <w:rPr>
          <w:rStyle w:val="C3"/>
          <w:rtl w:val="0"/>
        </w:rPr>
      </w:pPr>
    </w:p>
    <w:p>
      <w:pPr>
        <w:pStyle w:val="P13"/>
        <w:framePr w:w="6658" w:h="704" w:hRule="exact" w:wrap="none" w:vAnchor="page" w:hAnchor="margin" w:x="71" w:y="10099"/>
        <w:rPr>
          <w:rStyle w:val="C11"/>
          <w:rtl w:val="0"/>
        </w:rPr>
      </w:pPr>
      <w:r>
        <w:rPr>
          <w:rStyle w:val="C11"/>
          <w:rtl w:val="0"/>
        </w:rPr>
        <w:t>a) Orientovat se v elektrotechnických schématech, vyhledat konkrétní vodič od spotřebiče do ECU (řídicí jednotka) nebo PDU (protokolová datová jednotka) podle schématu</w:t>
      </w:r>
    </w:p>
    <w:p>
      <w:pPr>
        <w:pStyle w:val="P28"/>
        <w:framePr w:w="3921" w:h="831" w:hRule="exact" w:wrap="none" w:vAnchor="page" w:hAnchor="margin" w:x="6800" w:y="10043"/>
        <w:rPr>
          <w:rStyle w:val="C3"/>
          <w:rtl w:val="0"/>
        </w:rPr>
      </w:pPr>
    </w:p>
    <w:p>
      <w:pPr>
        <w:pStyle w:val="P29"/>
        <w:framePr w:w="3839" w:h="704" w:hRule="exact" w:wrap="none" w:vAnchor="page" w:hAnchor="margin" w:x="6856" w:y="10099"/>
        <w:rPr>
          <w:rStyle w:val="C21"/>
          <w:rtl w:val="0"/>
        </w:rPr>
      </w:pPr>
      <w:r>
        <w:rPr>
          <w:rStyle w:val="C21"/>
          <w:rtl w:val="0"/>
        </w:rPr>
        <w:t>Praktické předvedení a ústní ověření</w:t>
      </w:r>
    </w:p>
    <w:p>
      <w:pPr>
        <w:pStyle w:val="P16"/>
        <w:framePr w:w="6710" w:h="607" w:hRule="exact" w:wrap="none" w:vAnchor="page" w:hAnchor="margin" w:x="45" w:y="10874"/>
        <w:rPr>
          <w:rStyle w:val="C3"/>
          <w:rtl w:val="0"/>
        </w:rPr>
      </w:pPr>
    </w:p>
    <w:p>
      <w:pPr>
        <w:pStyle w:val="P17"/>
        <w:framePr w:w="6658" w:h="480" w:hRule="exact" w:wrap="none" w:vAnchor="page" w:hAnchor="margin" w:x="71" w:y="10930"/>
        <w:rPr>
          <w:rStyle w:val="C13"/>
          <w:rtl w:val="0"/>
        </w:rPr>
      </w:pPr>
      <w:r>
        <w:rPr>
          <w:rStyle w:val="C13"/>
          <w:rtl w:val="0"/>
        </w:rPr>
        <w:t>b) Navrhnout jednoduchý elektrický okruh pro přídavný ventilátor s vypínačem a ovládacím relé, nakreslit jeho schéma a vysvětlit funkci</w:t>
      </w:r>
    </w:p>
    <w:p>
      <w:pPr>
        <w:pStyle w:val="P30"/>
        <w:framePr w:w="3921" w:h="607" w:hRule="exact" w:wrap="none" w:vAnchor="page" w:hAnchor="margin" w:x="6800" w:y="10874"/>
        <w:rPr>
          <w:rStyle w:val="C3"/>
          <w:rtl w:val="0"/>
        </w:rPr>
      </w:pPr>
    </w:p>
    <w:p>
      <w:pPr>
        <w:pStyle w:val="P31"/>
        <w:framePr w:w="3839" w:h="480" w:hRule="exact" w:wrap="none" w:vAnchor="page" w:hAnchor="margin" w:x="6856" w:y="10930"/>
        <w:rPr>
          <w:rStyle w:val="C22"/>
          <w:rtl w:val="0"/>
        </w:rPr>
      </w:pPr>
      <w:r>
        <w:rPr>
          <w:rStyle w:val="C22"/>
          <w:rtl w:val="0"/>
        </w:rPr>
        <w:t>Praktické předvedení a ústní ověření</w:t>
      </w:r>
    </w:p>
    <w:p>
      <w:pPr>
        <w:pStyle w:val="P12"/>
        <w:framePr w:w="6710" w:h="607" w:hRule="exact" w:wrap="none" w:vAnchor="page" w:hAnchor="margin" w:x="45" w:y="11481"/>
        <w:rPr>
          <w:rStyle w:val="C3"/>
          <w:rtl w:val="0"/>
        </w:rPr>
      </w:pPr>
    </w:p>
    <w:p>
      <w:pPr>
        <w:pStyle w:val="P13"/>
        <w:framePr w:w="6658" w:h="480" w:hRule="exact" w:wrap="none" w:vAnchor="page" w:hAnchor="margin" w:x="71" w:y="11537"/>
        <w:rPr>
          <w:rStyle w:val="C11"/>
          <w:rtl w:val="0"/>
        </w:rPr>
      </w:pPr>
      <w:r>
        <w:rPr>
          <w:rStyle w:val="C11"/>
          <w:rtl w:val="0"/>
        </w:rPr>
        <w:t>c) Měřit multimetrem, vyhledat přerušený vodič pomocí změření napětí na jednotlivých částech elektrického obvodu</w:t>
      </w:r>
    </w:p>
    <w:p>
      <w:pPr>
        <w:pStyle w:val="P28"/>
        <w:framePr w:w="3921" w:h="607" w:hRule="exact" w:wrap="none" w:vAnchor="page" w:hAnchor="margin" w:x="6800" w:y="11481"/>
        <w:rPr>
          <w:rStyle w:val="C3"/>
          <w:rtl w:val="0"/>
        </w:rPr>
      </w:pPr>
    </w:p>
    <w:p>
      <w:pPr>
        <w:pStyle w:val="P29"/>
        <w:framePr w:w="3839" w:h="480" w:hRule="exact" w:wrap="none" w:vAnchor="page" w:hAnchor="margin" w:x="6856" w:y="11537"/>
        <w:rPr>
          <w:rStyle w:val="C21"/>
          <w:rtl w:val="0"/>
        </w:rPr>
      </w:pPr>
      <w:r>
        <w:rPr>
          <w:rStyle w:val="C21"/>
          <w:rtl w:val="0"/>
        </w:rPr>
        <w:t>Praktické předvedení a ústní ověření</w:t>
      </w:r>
    </w:p>
    <w:p>
      <w:pPr>
        <w:pStyle w:val="P16"/>
        <w:framePr w:w="6710" w:h="376" w:hRule="exact" w:wrap="none" w:vAnchor="page" w:hAnchor="margin" w:x="45" w:y="12088"/>
        <w:rPr>
          <w:rStyle w:val="C3"/>
          <w:rtl w:val="0"/>
        </w:rPr>
      </w:pPr>
    </w:p>
    <w:p>
      <w:pPr>
        <w:pStyle w:val="P17"/>
        <w:framePr w:w="6658" w:h="249" w:hRule="exact" w:wrap="none" w:vAnchor="page" w:hAnchor="margin" w:x="71" w:y="12144"/>
        <w:rPr>
          <w:rStyle w:val="C13"/>
          <w:rtl w:val="0"/>
        </w:rPr>
      </w:pPr>
      <w:r>
        <w:rPr>
          <w:rStyle w:val="C13"/>
          <w:rtl w:val="0"/>
        </w:rPr>
        <w:t>d) Zkontrolovat funkci určeného snímače systému řízení motoru</w:t>
      </w:r>
    </w:p>
    <w:p>
      <w:pPr>
        <w:pStyle w:val="P30"/>
        <w:framePr w:w="3921" w:h="376" w:hRule="exact" w:wrap="none" w:vAnchor="page" w:hAnchor="margin" w:x="6800" w:y="12088"/>
        <w:rPr>
          <w:rStyle w:val="C3"/>
          <w:rtl w:val="0"/>
        </w:rPr>
      </w:pPr>
    </w:p>
    <w:p>
      <w:pPr>
        <w:pStyle w:val="P31"/>
        <w:framePr w:w="3839" w:h="249" w:hRule="exact" w:wrap="none" w:vAnchor="page" w:hAnchor="margin" w:x="6856" w:y="12144"/>
        <w:rPr>
          <w:rStyle w:val="C22"/>
          <w:rtl w:val="0"/>
        </w:rPr>
      </w:pPr>
      <w:r>
        <w:rPr>
          <w:rStyle w:val="C22"/>
          <w:rtl w:val="0"/>
        </w:rPr>
        <w:t>Praktické předvedení a ústní ověření</w:t>
      </w:r>
    </w:p>
    <w:p>
      <w:pPr>
        <w:pStyle w:val="P32"/>
        <w:framePr w:w="10710" w:h="248" w:hRule="exact" w:wrap="none" w:vAnchor="page" w:hAnchor="margin" w:x="28" w:y="125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dovednosti při provozu, údržbě, opravách, renovaci dílů závodních automobilů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Slepit dva různé materiály ze skupin kov, karbon, plast, dural, kevlar, určit vhodné lepidlo, přípravit povrch před lepením (broušení, čištění)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Opravit závit šroubu závitníkem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Předvést vrtání otvoru o průměru 8 mm do materiálu o tloušťce minimálně 3 mm, namontovat závitové vložky a provést zkoušku dotažením šroubu na předepsaný moment 25 Nm</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Orientace v odlišnostech závodních a běžných automobilů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legislativní rozdíly mezi silničním a závodním vozem</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Písemné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Popsat konstrukční rozdíly mezi silničním a závodním vozem</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Písemné a ústní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Popsat povinné vybavení závodního vozidla, které není běžnou součástí motorových vozidel</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Písemné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Manipulace se závodním vozidlem</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607" w:hRule="exact" w:wrap="none" w:vAnchor="page" w:hAnchor="margin" w:x="45" w:y="8872"/>
        <w:rPr>
          <w:rStyle w:val="C3"/>
          <w:rtl w:val="0"/>
        </w:rPr>
      </w:pPr>
    </w:p>
    <w:p>
      <w:pPr>
        <w:pStyle w:val="P13"/>
        <w:framePr w:w="6658" w:h="480" w:hRule="exact" w:wrap="none" w:vAnchor="page" w:hAnchor="margin" w:x="71" w:y="8928"/>
        <w:rPr>
          <w:rStyle w:val="C11"/>
          <w:rtl w:val="0"/>
        </w:rPr>
      </w:pPr>
      <w:r>
        <w:rPr>
          <w:rStyle w:val="C11"/>
          <w:rtl w:val="0"/>
        </w:rPr>
        <w:t>a) Popsat přípravu na transport včetně popisu demontáže dílů a zásady upevnění závodního vozidla na transportním zařízení</w:t>
      </w:r>
    </w:p>
    <w:p>
      <w:pPr>
        <w:pStyle w:val="P28"/>
        <w:framePr w:w="3921" w:h="607" w:hRule="exact" w:wrap="none" w:vAnchor="page" w:hAnchor="margin" w:x="6800" w:y="8872"/>
        <w:rPr>
          <w:rStyle w:val="C3"/>
          <w:rtl w:val="0"/>
        </w:rPr>
      </w:pPr>
    </w:p>
    <w:p>
      <w:pPr>
        <w:pStyle w:val="P29"/>
        <w:framePr w:w="3839" w:h="480" w:hRule="exact" w:wrap="none" w:vAnchor="page" w:hAnchor="margin" w:x="6856" w:y="8928"/>
        <w:rPr>
          <w:rStyle w:val="C21"/>
          <w:rtl w:val="0"/>
        </w:rPr>
      </w:pPr>
      <w:r>
        <w:rPr>
          <w:rStyle w:val="C21"/>
          <w:rtl w:val="0"/>
        </w:rPr>
        <w:t>Ústní ověření</w:t>
      </w:r>
    </w:p>
    <w:p>
      <w:pPr>
        <w:pStyle w:val="P16"/>
        <w:framePr w:w="6710" w:h="607" w:hRule="exact" w:wrap="none" w:vAnchor="page" w:hAnchor="margin" w:x="45" w:y="9479"/>
        <w:rPr>
          <w:rStyle w:val="C3"/>
          <w:rtl w:val="0"/>
        </w:rPr>
      </w:pPr>
    </w:p>
    <w:p>
      <w:pPr>
        <w:pStyle w:val="P17"/>
        <w:framePr w:w="6658" w:h="480" w:hRule="exact" w:wrap="none" w:vAnchor="page" w:hAnchor="margin" w:x="71" w:y="9535"/>
        <w:rPr>
          <w:rStyle w:val="C13"/>
          <w:rtl w:val="0"/>
        </w:rPr>
      </w:pPr>
      <w:r>
        <w:rPr>
          <w:rStyle w:val="C13"/>
          <w:rtl w:val="0"/>
        </w:rPr>
        <w:t>b) Předvést upevnění závodního vozidla na transportním zařízení včetně opatření proti pohybu (návěs, přívěs, odtahový vůz)</w:t>
      </w:r>
    </w:p>
    <w:p>
      <w:pPr>
        <w:pStyle w:val="P30"/>
        <w:framePr w:w="3921" w:h="607" w:hRule="exact" w:wrap="none" w:vAnchor="page" w:hAnchor="margin" w:x="6800" w:y="9479"/>
        <w:rPr>
          <w:rStyle w:val="C3"/>
          <w:rtl w:val="0"/>
        </w:rPr>
      </w:pPr>
    </w:p>
    <w:p>
      <w:pPr>
        <w:pStyle w:val="P31"/>
        <w:framePr w:w="3839" w:h="480" w:hRule="exact" w:wrap="none" w:vAnchor="page" w:hAnchor="margin" w:x="6856" w:y="9535"/>
        <w:rPr>
          <w:rStyle w:val="C22"/>
          <w:rtl w:val="0"/>
        </w:rPr>
      </w:pPr>
      <w:r>
        <w:rPr>
          <w:rStyle w:val="C22"/>
          <w:rtl w:val="0"/>
        </w:rPr>
        <w:t>Praktické předvedení a ústní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c) Popsat možnosti zvedání závodního automobilu pomocí zvedacího zařízení pro provedení základních servisních úkonů, samostatně pro jednotlivé druhy závodních automobilů</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Ústní ověření</w:t>
      </w:r>
    </w:p>
    <w:p>
      <w:pPr>
        <w:pStyle w:val="P16"/>
        <w:framePr w:w="6710" w:h="607" w:hRule="exact" w:wrap="none" w:vAnchor="page" w:hAnchor="margin" w:x="45" w:y="10917"/>
        <w:rPr>
          <w:rStyle w:val="C3"/>
          <w:rtl w:val="0"/>
        </w:rPr>
      </w:pPr>
    </w:p>
    <w:p>
      <w:pPr>
        <w:pStyle w:val="P17"/>
        <w:framePr w:w="6658" w:h="480" w:hRule="exact" w:wrap="none" w:vAnchor="page" w:hAnchor="margin" w:x="71" w:y="10973"/>
        <w:rPr>
          <w:rStyle w:val="C13"/>
          <w:rtl w:val="0"/>
        </w:rPr>
      </w:pPr>
      <w:r>
        <w:rPr>
          <w:rStyle w:val="C13"/>
          <w:rtl w:val="0"/>
        </w:rPr>
        <w:t>d) Zvednout závodní vozidlo pomocí zvedacího zařízení do pozice pro provedení standartního mezizávodního servisu</w:t>
      </w:r>
    </w:p>
    <w:p>
      <w:pPr>
        <w:pStyle w:val="P30"/>
        <w:framePr w:w="3921" w:h="607" w:hRule="exact" w:wrap="none" w:vAnchor="page" w:hAnchor="margin" w:x="6800" w:y="10917"/>
        <w:rPr>
          <w:rStyle w:val="C3"/>
          <w:rtl w:val="0"/>
        </w:rPr>
      </w:pPr>
    </w:p>
    <w:p>
      <w:pPr>
        <w:pStyle w:val="P31"/>
        <w:framePr w:w="3839" w:h="480" w:hRule="exact" w:wrap="none" w:vAnchor="page" w:hAnchor="margin" w:x="6856" w:y="10973"/>
        <w:rPr>
          <w:rStyle w:val="C22"/>
          <w:rtl w:val="0"/>
        </w:rPr>
      </w:pPr>
      <w:r>
        <w:rPr>
          <w:rStyle w:val="C22"/>
          <w:rtl w:val="0"/>
        </w:rPr>
        <w:t>Praktické předvedení a ústní ověření</w:t>
      </w:r>
    </w:p>
    <w:p>
      <w:pPr>
        <w:pStyle w:val="P32"/>
        <w:framePr w:w="10710" w:h="248" w:hRule="exact" w:wrap="none" w:vAnchor="page" w:hAnchor="margin" w:x="28" w:y="11637"/>
        <w:rPr>
          <w:rStyle w:val="C23"/>
          <w:rtl w:val="0"/>
        </w:rPr>
      </w:pPr>
      <w:r>
        <w:rPr>
          <w:rStyle w:val="C23"/>
          <w:rtl w:val="0"/>
        </w:rPr>
        <w:t>Je třeba splnit všechna kritéria.</w:t>
      </w:r>
    </w:p>
    <w:p>
      <w:pPr>
        <w:pStyle w:val="P23"/>
        <w:framePr w:w="10710" w:h="340" w:hRule="exact" w:wrap="none" w:vAnchor="page" w:hAnchor="margin" w:x="28" w:y="12073"/>
        <w:rPr>
          <w:rStyle w:val="C18"/>
          <w:rtl w:val="0"/>
        </w:rPr>
      </w:pPr>
      <w:r>
        <w:rPr>
          <w:rStyle w:val="C18"/>
          <w:rtl w:val="0"/>
        </w:rPr>
        <w:t>Diagnostika během běžné údržby závodního automobilu</w:t>
      </w:r>
    </w:p>
    <w:p>
      <w:pPr>
        <w:pStyle w:val="P24"/>
        <w:framePr w:w="6713" w:h="376" w:hRule="exact" w:wrap="none" w:vAnchor="page" w:hAnchor="margin" w:x="45" w:y="12512"/>
        <w:rPr>
          <w:rStyle w:val="C3"/>
          <w:rtl w:val="0"/>
        </w:rPr>
      </w:pPr>
    </w:p>
    <w:p>
      <w:pPr>
        <w:pStyle w:val="P25"/>
        <w:framePr w:w="6661" w:h="249" w:hRule="exact" w:wrap="none" w:vAnchor="page" w:hAnchor="margin" w:x="71" w:y="12583"/>
        <w:rPr>
          <w:rStyle w:val="C19"/>
          <w:rtl w:val="0"/>
        </w:rPr>
      </w:pPr>
      <w:r>
        <w:rPr>
          <w:rStyle w:val="C19"/>
          <w:rtl w:val="0"/>
        </w:rPr>
        <w:t>Kritéria hodnocení</w:t>
      </w:r>
    </w:p>
    <w:p>
      <w:pPr>
        <w:pStyle w:val="P26"/>
        <w:framePr w:w="3918" w:h="376" w:hRule="exact" w:wrap="none" w:vAnchor="page" w:hAnchor="margin" w:x="6803" w:y="12512"/>
        <w:rPr>
          <w:rStyle w:val="C3"/>
          <w:rtl w:val="0"/>
        </w:rPr>
      </w:pPr>
    </w:p>
    <w:p>
      <w:pPr>
        <w:pStyle w:val="P27"/>
        <w:framePr w:w="3836" w:h="249" w:hRule="exact" w:wrap="none" w:vAnchor="page" w:hAnchor="margin" w:x="6859" w:y="12583"/>
        <w:rPr>
          <w:rStyle w:val="C20"/>
          <w:rtl w:val="0"/>
        </w:rPr>
      </w:pPr>
      <w:r>
        <w:rPr>
          <w:rStyle w:val="C20"/>
          <w:rtl w:val="0"/>
        </w:rPr>
        <w:t>Způsoby ověření</w:t>
      </w:r>
    </w:p>
    <w:p>
      <w:pPr>
        <w:pStyle w:val="P12"/>
        <w:framePr w:w="6710" w:h="607" w:hRule="exact" w:wrap="none" w:vAnchor="page" w:hAnchor="margin" w:x="45" w:y="12888"/>
        <w:rPr>
          <w:rStyle w:val="C3"/>
          <w:rtl w:val="0"/>
        </w:rPr>
      </w:pPr>
    </w:p>
    <w:p>
      <w:pPr>
        <w:pStyle w:val="P13"/>
        <w:framePr w:w="6658" w:h="480" w:hRule="exact" w:wrap="none" w:vAnchor="page" w:hAnchor="margin" w:x="71" w:y="12944"/>
        <w:rPr>
          <w:rStyle w:val="C11"/>
          <w:rtl w:val="0"/>
        </w:rPr>
      </w:pPr>
      <w:r>
        <w:rPr>
          <w:rStyle w:val="C11"/>
          <w:rtl w:val="0"/>
        </w:rPr>
        <w:t>a) Provést demontáž určeného dílu závodního vozu na základě dokumentace</w:t>
      </w:r>
    </w:p>
    <w:p>
      <w:pPr>
        <w:pStyle w:val="P28"/>
        <w:framePr w:w="3921" w:h="607" w:hRule="exact" w:wrap="none" w:vAnchor="page" w:hAnchor="margin" w:x="6800" w:y="12888"/>
        <w:rPr>
          <w:rStyle w:val="C3"/>
          <w:rtl w:val="0"/>
        </w:rPr>
      </w:pPr>
    </w:p>
    <w:p>
      <w:pPr>
        <w:pStyle w:val="P29"/>
        <w:framePr w:w="3839" w:h="480" w:hRule="exact" w:wrap="none" w:vAnchor="page" w:hAnchor="margin" w:x="6856" w:y="12944"/>
        <w:rPr>
          <w:rStyle w:val="C21"/>
          <w:rtl w:val="0"/>
        </w:rPr>
      </w:pPr>
      <w:r>
        <w:rPr>
          <w:rStyle w:val="C21"/>
          <w:rtl w:val="0"/>
        </w:rPr>
        <w:t>Praktické předvedení a ústní ověření</w:t>
      </w:r>
    </w:p>
    <w:p>
      <w:pPr>
        <w:pStyle w:val="P16"/>
        <w:framePr w:w="6710" w:h="607" w:hRule="exact" w:wrap="none" w:vAnchor="page" w:hAnchor="margin" w:x="45" w:y="13495"/>
        <w:rPr>
          <w:rStyle w:val="C3"/>
          <w:rtl w:val="0"/>
        </w:rPr>
      </w:pPr>
    </w:p>
    <w:p>
      <w:pPr>
        <w:pStyle w:val="P17"/>
        <w:framePr w:w="6658" w:h="480" w:hRule="exact" w:wrap="none" w:vAnchor="page" w:hAnchor="margin" w:x="71" w:y="13551"/>
        <w:rPr>
          <w:rStyle w:val="C13"/>
          <w:rtl w:val="0"/>
        </w:rPr>
      </w:pPr>
      <w:r>
        <w:rPr>
          <w:rStyle w:val="C13"/>
          <w:rtl w:val="0"/>
        </w:rPr>
        <w:t>b) Změřit tlaky ve válcích motoru vozidla včetně přípravy na měření a vyhodnocení naměřených hodnot</w:t>
      </w:r>
    </w:p>
    <w:p>
      <w:pPr>
        <w:pStyle w:val="P30"/>
        <w:framePr w:w="3921" w:h="607" w:hRule="exact" w:wrap="none" w:vAnchor="page" w:hAnchor="margin" w:x="6800" w:y="13495"/>
        <w:rPr>
          <w:rStyle w:val="C3"/>
          <w:rtl w:val="0"/>
        </w:rPr>
      </w:pPr>
    </w:p>
    <w:p>
      <w:pPr>
        <w:pStyle w:val="P31"/>
        <w:framePr w:w="3839" w:h="480" w:hRule="exact" w:wrap="none" w:vAnchor="page" w:hAnchor="margin" w:x="6856" w:y="13551"/>
        <w:rPr>
          <w:rStyle w:val="C22"/>
          <w:rtl w:val="0"/>
        </w:rPr>
      </w:pPr>
      <w:r>
        <w:rPr>
          <w:rStyle w:val="C22"/>
          <w:rtl w:val="0"/>
        </w:rPr>
        <w:t>Praktické předvedení a ústní ověření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Zkontrolovat povrch pístu endoskopem a vyhodnotit jeho stav</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 a ústní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výměna, obnova kol a pneumatik závodního automobilu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a vyhodnotit stav nové a ojeté pneumatiky, vyhodnotit opotřebení a popsat vliv nastavení geometrie automobilu na opotřebení pneumatiky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Obnovit stav pneumatiky škrábáním ojeté pneumatiky s nabaleným pickupem z trati</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Vyměnit pneumatiku a vyvážit kolo</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Orientovat se ve značení a použití pneumatik</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Namontovat kolo s centrální matkou na automobil za použití ručních a pneumatických nebo elektrických nástrojů a zařízení</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Popsat specifika užití centrálních matek kol závodních vozidel</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Ústní ověření</w:t>
      </w:r>
    </w:p>
    <w:p>
      <w:pPr>
        <w:pStyle w:val="P32"/>
        <w:framePr w:w="10710" w:h="248" w:hRule="exact" w:wrap="none" w:vAnchor="page" w:hAnchor="margin" w:x="28" w:y="6257"/>
        <w:rPr>
          <w:rStyle w:val="C23"/>
          <w:rtl w:val="0"/>
        </w:rPr>
      </w:pPr>
      <w:r>
        <w:rPr>
          <w:rStyle w:val="C23"/>
          <w:rtl w:val="0"/>
        </w:rPr>
        <w:t>Je třeba splnit všechna kritéria.</w:t>
      </w:r>
    </w:p>
    <w:p>
      <w:pPr>
        <w:pStyle w:val="P23"/>
        <w:framePr w:w="10710" w:h="340" w:hRule="exact" w:wrap="none" w:vAnchor="page" w:hAnchor="margin" w:x="28" w:y="6692"/>
        <w:rPr>
          <w:rStyle w:val="C18"/>
          <w:rtl w:val="0"/>
        </w:rPr>
      </w:pPr>
      <w:r>
        <w:rPr>
          <w:rStyle w:val="C18"/>
          <w:rtl w:val="0"/>
        </w:rPr>
        <w:t>Předstartovní příprava závodního automobilu</w:t>
      </w:r>
    </w:p>
    <w:p>
      <w:pPr>
        <w:pStyle w:val="P24"/>
        <w:framePr w:w="6713" w:h="376" w:hRule="exact" w:wrap="none" w:vAnchor="page" w:hAnchor="margin" w:x="45" w:y="7131"/>
        <w:rPr>
          <w:rStyle w:val="C3"/>
          <w:rtl w:val="0"/>
        </w:rPr>
      </w:pPr>
    </w:p>
    <w:p>
      <w:pPr>
        <w:pStyle w:val="P25"/>
        <w:framePr w:w="6661" w:h="249" w:hRule="exact" w:wrap="none" w:vAnchor="page" w:hAnchor="margin" w:x="71" w:y="7202"/>
        <w:rPr>
          <w:rStyle w:val="C19"/>
          <w:rtl w:val="0"/>
        </w:rPr>
      </w:pPr>
      <w:r>
        <w:rPr>
          <w:rStyle w:val="C19"/>
          <w:rtl w:val="0"/>
        </w:rPr>
        <w:t>Kritéria hodnocení</w:t>
      </w:r>
    </w:p>
    <w:p>
      <w:pPr>
        <w:pStyle w:val="P26"/>
        <w:framePr w:w="3918" w:h="376" w:hRule="exact" w:wrap="none" w:vAnchor="page" w:hAnchor="margin" w:x="6803" w:y="7131"/>
        <w:rPr>
          <w:rStyle w:val="C3"/>
          <w:rtl w:val="0"/>
        </w:rPr>
      </w:pPr>
    </w:p>
    <w:p>
      <w:pPr>
        <w:pStyle w:val="P27"/>
        <w:framePr w:w="3836" w:h="249" w:hRule="exact" w:wrap="none" w:vAnchor="page" w:hAnchor="margin" w:x="6859" w:y="7202"/>
        <w:rPr>
          <w:rStyle w:val="C20"/>
          <w:rtl w:val="0"/>
        </w:rPr>
      </w:pPr>
      <w:r>
        <w:rPr>
          <w:rStyle w:val="C20"/>
          <w:rtl w:val="0"/>
        </w:rPr>
        <w:t>Způsoby ověření</w:t>
      </w:r>
    </w:p>
    <w:p>
      <w:pPr>
        <w:pStyle w:val="P12"/>
        <w:framePr w:w="6710" w:h="831" w:hRule="exact" w:wrap="none" w:vAnchor="page" w:hAnchor="margin" w:x="45" w:y="7508"/>
        <w:rPr>
          <w:rStyle w:val="C3"/>
          <w:rtl w:val="0"/>
        </w:rPr>
      </w:pPr>
    </w:p>
    <w:p>
      <w:pPr>
        <w:pStyle w:val="P13"/>
        <w:framePr w:w="6658" w:h="704" w:hRule="exact" w:wrap="none" w:vAnchor="page" w:hAnchor="margin" w:x="71" w:y="7564"/>
        <w:rPr>
          <w:rStyle w:val="C11"/>
          <w:rtl w:val="0"/>
        </w:rPr>
      </w:pPr>
      <w:r>
        <w:rPr>
          <w:rStyle w:val="C11"/>
          <w:rtl w:val="0"/>
        </w:rPr>
        <w:t>a) Provést předstartovní kontrolu automobilu, kontrolu dotažení kol, těsnosti vedení oleje, chladicí a brzdové kapaliny, palivového vedení, kontrolu tlaků v pneumatikách a teploty ráfků, kontrolu množství benzínu v nádrži automobilu</w:t>
      </w:r>
    </w:p>
    <w:p>
      <w:pPr>
        <w:pStyle w:val="P28"/>
        <w:framePr w:w="3921" w:h="831" w:hRule="exact" w:wrap="none" w:vAnchor="page" w:hAnchor="margin" w:x="6800" w:y="7508"/>
        <w:rPr>
          <w:rStyle w:val="C3"/>
          <w:rtl w:val="0"/>
        </w:rPr>
      </w:pPr>
    </w:p>
    <w:p>
      <w:pPr>
        <w:pStyle w:val="P29"/>
        <w:framePr w:w="3839" w:h="704" w:hRule="exact" w:wrap="none" w:vAnchor="page" w:hAnchor="margin" w:x="6856" w:y="7564"/>
        <w:rPr>
          <w:rStyle w:val="C21"/>
          <w:rtl w:val="0"/>
        </w:rPr>
      </w:pPr>
      <w:r>
        <w:rPr>
          <w:rStyle w:val="C21"/>
          <w:rtl w:val="0"/>
        </w:rPr>
        <w:t>Praktické předvedení a 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Spustit spalovací motor vozidla a zahřát provozní kapaliny na provozní teplotu, zkontrolovat funkčnost a vyhodnotit správnost funkce čidel</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Praktické předvedení a ústní ověření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c) Připravit další sadu kol, nahřát ji v nahřívacích dekách</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 a ústní ověření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d) Vysvětlit rozdíl zahřívání kol v peci na kola a v nahřívacích dekách, a vliv teploty pneumatiky a ráfku na tlak v pneumatice</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Ústní ověření</w:t>
      </w:r>
    </w:p>
    <w:p>
      <w:pPr>
        <w:pStyle w:val="P32"/>
        <w:framePr w:w="10710" w:h="248" w:hRule="exact" w:wrap="none" w:vAnchor="page" w:hAnchor="margin" w:x="28" w:y="10042"/>
        <w:rPr>
          <w:rStyle w:val="C23"/>
          <w:rtl w:val="0"/>
        </w:rPr>
      </w:pPr>
      <w:r>
        <w:rPr>
          <w:rStyle w:val="C23"/>
          <w:rtl w:val="0"/>
        </w:rPr>
        <w:t>Je třeba splnit všechna kritéria.</w:t>
      </w:r>
    </w:p>
    <w:p>
      <w:pPr>
        <w:pStyle w:val="P23"/>
        <w:framePr w:w="10710" w:h="340" w:hRule="exact" w:wrap="none" w:vAnchor="page" w:hAnchor="margin" w:x="28" w:y="10478"/>
        <w:rPr>
          <w:rStyle w:val="C18"/>
          <w:rtl w:val="0"/>
        </w:rPr>
      </w:pPr>
      <w:r>
        <w:rPr>
          <w:rStyle w:val="C18"/>
          <w:rtl w:val="0"/>
        </w:rPr>
        <w:t>Činnosti mechanika při zastávce v boxech/depu v průběhu závodu</w:t>
      </w:r>
    </w:p>
    <w:p>
      <w:pPr>
        <w:pStyle w:val="P24"/>
        <w:framePr w:w="6713" w:h="376" w:hRule="exact" w:wrap="none" w:vAnchor="page" w:hAnchor="margin" w:x="45" w:y="10917"/>
        <w:rPr>
          <w:rStyle w:val="C3"/>
          <w:rtl w:val="0"/>
        </w:rPr>
      </w:pPr>
    </w:p>
    <w:p>
      <w:pPr>
        <w:pStyle w:val="P25"/>
        <w:framePr w:w="6661" w:h="249" w:hRule="exact" w:wrap="none" w:vAnchor="page" w:hAnchor="margin" w:x="71" w:y="10988"/>
        <w:rPr>
          <w:rStyle w:val="C19"/>
          <w:rtl w:val="0"/>
        </w:rPr>
      </w:pPr>
      <w:r>
        <w:rPr>
          <w:rStyle w:val="C19"/>
          <w:rtl w:val="0"/>
        </w:rPr>
        <w:t>Kritéria hodnocení</w:t>
      </w:r>
    </w:p>
    <w:p>
      <w:pPr>
        <w:pStyle w:val="P26"/>
        <w:framePr w:w="3918" w:h="376" w:hRule="exact" w:wrap="none" w:vAnchor="page" w:hAnchor="margin" w:x="6803" w:y="10917"/>
        <w:rPr>
          <w:rStyle w:val="C3"/>
          <w:rtl w:val="0"/>
        </w:rPr>
      </w:pPr>
    </w:p>
    <w:p>
      <w:pPr>
        <w:pStyle w:val="P27"/>
        <w:framePr w:w="3836" w:h="249" w:hRule="exact" w:wrap="none" w:vAnchor="page" w:hAnchor="margin" w:x="6859" w:y="10988"/>
        <w:rPr>
          <w:rStyle w:val="C20"/>
          <w:rtl w:val="0"/>
        </w:rPr>
      </w:pPr>
      <w:r>
        <w:rPr>
          <w:rStyle w:val="C20"/>
          <w:rtl w:val="0"/>
        </w:rPr>
        <w:t>Způsoby ověření</w:t>
      </w:r>
    </w:p>
    <w:p>
      <w:pPr>
        <w:pStyle w:val="P12"/>
        <w:framePr w:w="6710" w:h="607" w:hRule="exact" w:wrap="none" w:vAnchor="page" w:hAnchor="margin" w:x="45" w:y="11293"/>
        <w:rPr>
          <w:rStyle w:val="C3"/>
          <w:rtl w:val="0"/>
        </w:rPr>
      </w:pPr>
    </w:p>
    <w:p>
      <w:pPr>
        <w:pStyle w:val="P13"/>
        <w:framePr w:w="6658" w:h="480" w:hRule="exact" w:wrap="none" w:vAnchor="page" w:hAnchor="margin" w:x="71" w:y="11349"/>
        <w:rPr>
          <w:rStyle w:val="C11"/>
          <w:rtl w:val="0"/>
        </w:rPr>
      </w:pPr>
      <w:r>
        <w:rPr>
          <w:rStyle w:val="C11"/>
          <w:rtl w:val="0"/>
        </w:rPr>
        <w:t>a) Změřit tlaky v pneumatikách v časovém limitu 60 sekund včetně zapsání hodnot</w:t>
      </w:r>
    </w:p>
    <w:p>
      <w:pPr>
        <w:pStyle w:val="P28"/>
        <w:framePr w:w="3921" w:h="607" w:hRule="exact" w:wrap="none" w:vAnchor="page" w:hAnchor="margin" w:x="6800" w:y="11293"/>
        <w:rPr>
          <w:rStyle w:val="C3"/>
          <w:rtl w:val="0"/>
        </w:rPr>
      </w:pPr>
    </w:p>
    <w:p>
      <w:pPr>
        <w:pStyle w:val="P29"/>
        <w:framePr w:w="3839" w:h="480" w:hRule="exact" w:wrap="none" w:vAnchor="page" w:hAnchor="margin" w:x="6856" w:y="11349"/>
        <w:rPr>
          <w:rStyle w:val="C21"/>
          <w:rtl w:val="0"/>
        </w:rPr>
      </w:pPr>
      <w:r>
        <w:rPr>
          <w:rStyle w:val="C21"/>
          <w:rtl w:val="0"/>
        </w:rPr>
        <w:t>Praktické předvedení a ústní ověření</w:t>
      </w:r>
    </w:p>
    <w:p>
      <w:pPr>
        <w:pStyle w:val="P16"/>
        <w:framePr w:w="6710" w:h="1055" w:hRule="exact" w:wrap="none" w:vAnchor="page" w:hAnchor="margin" w:x="45" w:y="11900"/>
        <w:rPr>
          <w:rStyle w:val="C3"/>
          <w:rtl w:val="0"/>
        </w:rPr>
      </w:pPr>
    </w:p>
    <w:p>
      <w:pPr>
        <w:pStyle w:val="P17"/>
        <w:framePr w:w="6658" w:h="928" w:hRule="exact" w:wrap="none" w:vAnchor="page" w:hAnchor="margin" w:x="71" w:y="11956"/>
        <w:rPr>
          <w:rStyle w:val="C13"/>
          <w:rtl w:val="0"/>
        </w:rPr>
      </w:pPr>
      <w:r>
        <w:rPr>
          <w:rStyle w:val="C13"/>
          <w:rtl w:val="0"/>
        </w:rPr>
        <w:t>b) Popsat možnosti tankování závodního vozidla, prakticky předvést tankování vozidla za pomoci rychlotankovacího sudu, nebo rychlotankovacího zařízení a vytankování vozidla s ohledem na dodržení platných předpisů PO</w:t>
      </w:r>
    </w:p>
    <w:p>
      <w:pPr>
        <w:pStyle w:val="P30"/>
        <w:framePr w:w="3921" w:h="1055" w:hRule="exact" w:wrap="none" w:vAnchor="page" w:hAnchor="margin" w:x="6800" w:y="11900"/>
        <w:rPr>
          <w:rStyle w:val="C3"/>
          <w:rtl w:val="0"/>
        </w:rPr>
      </w:pPr>
    </w:p>
    <w:p>
      <w:pPr>
        <w:pStyle w:val="P31"/>
        <w:framePr w:w="3839" w:h="928" w:hRule="exact" w:wrap="none" w:vAnchor="page" w:hAnchor="margin" w:x="6856" w:y="11956"/>
        <w:rPr>
          <w:rStyle w:val="C22"/>
          <w:rtl w:val="0"/>
        </w:rPr>
      </w:pPr>
      <w:r>
        <w:rPr>
          <w:rStyle w:val="C22"/>
          <w:rtl w:val="0"/>
        </w:rPr>
        <w:t>Praktické předvedení a ústní ověření</w:t>
      </w:r>
    </w:p>
    <w:p>
      <w:pPr>
        <w:pStyle w:val="P12"/>
        <w:framePr w:w="6710" w:h="831" w:hRule="exact" w:wrap="none" w:vAnchor="page" w:hAnchor="margin" w:x="45" w:y="12955"/>
        <w:rPr>
          <w:rStyle w:val="C3"/>
          <w:rtl w:val="0"/>
        </w:rPr>
      </w:pPr>
    </w:p>
    <w:p>
      <w:pPr>
        <w:pStyle w:val="P13"/>
        <w:framePr w:w="6658" w:h="704" w:hRule="exact" w:wrap="none" w:vAnchor="page" w:hAnchor="margin" w:x="71" w:y="13011"/>
        <w:rPr>
          <w:rStyle w:val="C11"/>
          <w:rtl w:val="0"/>
        </w:rPr>
      </w:pPr>
      <w:r>
        <w:rPr>
          <w:rStyle w:val="C11"/>
          <w:rtl w:val="0"/>
        </w:rPr>
        <w:t>c) Vyměnit kola na vozidle s centrální matkou za použití mechanických nástrojů (vozidlo připraveno v pozici pro výměnu kola bez doteku pneumatiky země; časový limit 75 sekund na výměnu 4 kol)</w:t>
      </w:r>
    </w:p>
    <w:p>
      <w:pPr>
        <w:pStyle w:val="P28"/>
        <w:framePr w:w="3921" w:h="831" w:hRule="exact" w:wrap="none" w:vAnchor="page" w:hAnchor="margin" w:x="6800" w:y="12955"/>
        <w:rPr>
          <w:rStyle w:val="C3"/>
          <w:rtl w:val="0"/>
        </w:rPr>
      </w:pPr>
    </w:p>
    <w:p>
      <w:pPr>
        <w:pStyle w:val="P29"/>
        <w:framePr w:w="3839" w:h="704" w:hRule="exact" w:wrap="none" w:vAnchor="page" w:hAnchor="margin" w:x="6856" w:y="13011"/>
        <w:rPr>
          <w:rStyle w:val="C21"/>
          <w:rtl w:val="0"/>
        </w:rPr>
      </w:pPr>
      <w:r>
        <w:rPr>
          <w:rStyle w:val="C21"/>
          <w:rtl w:val="0"/>
        </w:rPr>
        <w:t>Praktické předvedení a ústní ověření</w:t>
      </w:r>
    </w:p>
    <w:p>
      <w:pPr>
        <w:pStyle w:val="P16"/>
        <w:framePr w:w="6710" w:h="1055" w:hRule="exact" w:wrap="none" w:vAnchor="page" w:hAnchor="margin" w:x="45" w:y="13787"/>
        <w:rPr>
          <w:rStyle w:val="C3"/>
          <w:rtl w:val="0"/>
        </w:rPr>
      </w:pPr>
    </w:p>
    <w:p>
      <w:pPr>
        <w:pStyle w:val="P17"/>
        <w:framePr w:w="6658" w:h="928" w:hRule="exact" w:wrap="none" w:vAnchor="page" w:hAnchor="margin" w:x="71" w:y="13843"/>
        <w:rPr>
          <w:rStyle w:val="C13"/>
          <w:rtl w:val="0"/>
        </w:rPr>
      </w:pPr>
      <w:r>
        <w:rPr>
          <w:rStyle w:val="C13"/>
          <w:rtl w:val="0"/>
        </w:rPr>
        <w:t>d) Předvést asistenci při výměně jezdců (roztažení pásů po prvním jezdci, upoutání druhého jezdce, nastavení volantu a pedálové desky nebo sedačky do správné polohy, pevné upoutání druhého jezdce v poloze vyhovující řízení)</w:t>
      </w:r>
    </w:p>
    <w:p>
      <w:pPr>
        <w:pStyle w:val="P30"/>
        <w:framePr w:w="3921" w:h="1055" w:hRule="exact" w:wrap="none" w:vAnchor="page" w:hAnchor="margin" w:x="6800" w:y="13787"/>
        <w:rPr>
          <w:rStyle w:val="C3"/>
          <w:rtl w:val="0"/>
        </w:rPr>
      </w:pPr>
    </w:p>
    <w:p>
      <w:pPr>
        <w:pStyle w:val="P31"/>
        <w:framePr w:w="3839" w:h="928" w:hRule="exact" w:wrap="none" w:vAnchor="page" w:hAnchor="margin" w:x="6856" w:y="13843"/>
        <w:rPr>
          <w:rStyle w:val="C22"/>
          <w:rtl w:val="0"/>
        </w:rPr>
      </w:pPr>
      <w:r>
        <w:rPr>
          <w:rStyle w:val="C22"/>
          <w:rtl w:val="0"/>
        </w:rPr>
        <w:t>Praktické předvedení a ústní ověření</w:t>
      </w:r>
    </w:p>
    <w:p>
      <w:pPr>
        <w:pStyle w:val="P32"/>
        <w:framePr w:w="10710" w:h="248" w:hRule="exact" w:wrap="none" w:vAnchor="page" w:hAnchor="margin" w:x="28" w:y="149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Nastavení set-upu závodního automobilu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Nastavit set-upu vozidla podle nastavovacího listu (dovážení vozidla, nastavení vah na jednotlivá kola, výšky vozidla, odklonů a sbíhavosti kol, nastavení charakteristiky tlumičů)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Zvolit kartografii řízení motoru podle jízdních podmínek</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Přenastavit aerodynamický prvek vozidla</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Diagnostika závad a opravy během závodu</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Vyčíst závady řídicí jednotky motoru za pomocí OBD diagnostiky</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Praktické předvedení a ústní ověření</w:t>
      </w:r>
    </w:p>
    <w:p>
      <w:pPr>
        <w:pStyle w:val="P16"/>
        <w:framePr w:w="6710" w:h="607" w:hRule="exact" w:wrap="none" w:vAnchor="page" w:hAnchor="margin" w:x="45" w:y="6294"/>
        <w:rPr>
          <w:rStyle w:val="C3"/>
          <w:rtl w:val="0"/>
        </w:rPr>
      </w:pPr>
    </w:p>
    <w:p>
      <w:pPr>
        <w:pStyle w:val="P17"/>
        <w:framePr w:w="6658" w:h="480" w:hRule="exact" w:wrap="none" w:vAnchor="page" w:hAnchor="margin" w:x="71" w:y="6350"/>
        <w:rPr>
          <w:rStyle w:val="C13"/>
          <w:rtl w:val="0"/>
        </w:rPr>
      </w:pPr>
      <w:r>
        <w:rPr>
          <w:rStyle w:val="C13"/>
          <w:rtl w:val="0"/>
        </w:rPr>
        <w:t>b) Dohledat závady na elektroinstalaci a závadu opravit (motor nestartuje, limit 10 min)</w:t>
      </w:r>
    </w:p>
    <w:p>
      <w:pPr>
        <w:pStyle w:val="P30"/>
        <w:framePr w:w="3921" w:h="607" w:hRule="exact" w:wrap="none" w:vAnchor="page" w:hAnchor="margin" w:x="6800" w:y="6294"/>
        <w:rPr>
          <w:rStyle w:val="C3"/>
          <w:rtl w:val="0"/>
        </w:rPr>
      </w:pPr>
    </w:p>
    <w:p>
      <w:pPr>
        <w:pStyle w:val="P31"/>
        <w:framePr w:w="3839" w:h="480" w:hRule="exact" w:wrap="none" w:vAnchor="page" w:hAnchor="margin" w:x="6856" w:y="6350"/>
        <w:rPr>
          <w:rStyle w:val="C22"/>
          <w:rtl w:val="0"/>
        </w:rPr>
      </w:pPr>
      <w:r>
        <w:rPr>
          <w:rStyle w:val="C22"/>
          <w:rtl w:val="0"/>
        </w:rPr>
        <w:t>Praktické předvedení a ústní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Dohledat závady na sekvenčním řazení (nereaguje řazení na pokyn řadicími pádly limit 10 min)</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Kontrola a výměna poškozených dílů závodního automobilu na čas</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607" w:hRule="exact" w:wrap="none" w:vAnchor="page" w:hAnchor="margin" w:x="45" w:y="8872"/>
        <w:rPr>
          <w:rStyle w:val="C3"/>
          <w:rtl w:val="0"/>
        </w:rPr>
      </w:pPr>
    </w:p>
    <w:p>
      <w:pPr>
        <w:pStyle w:val="P13"/>
        <w:framePr w:w="6658" w:h="480" w:hRule="exact" w:wrap="none" w:vAnchor="page" w:hAnchor="margin" w:x="71" w:y="8928"/>
        <w:rPr>
          <w:rStyle w:val="C11"/>
          <w:rtl w:val="0"/>
        </w:rPr>
      </w:pPr>
      <w:r>
        <w:rPr>
          <w:rStyle w:val="C11"/>
          <w:rtl w:val="0"/>
        </w:rPr>
        <w:t>a) Vyměnit lambda sondu a snímač množství nasávaného vzduchu (limit 7 min)</w:t>
      </w:r>
    </w:p>
    <w:p>
      <w:pPr>
        <w:pStyle w:val="P28"/>
        <w:framePr w:w="3921" w:h="607" w:hRule="exact" w:wrap="none" w:vAnchor="page" w:hAnchor="margin" w:x="6800" w:y="8872"/>
        <w:rPr>
          <w:rStyle w:val="C3"/>
          <w:rtl w:val="0"/>
        </w:rPr>
      </w:pPr>
    </w:p>
    <w:p>
      <w:pPr>
        <w:pStyle w:val="P29"/>
        <w:framePr w:w="3839" w:h="480" w:hRule="exact" w:wrap="none" w:vAnchor="page" w:hAnchor="margin" w:x="6856" w:y="8928"/>
        <w:rPr>
          <w:rStyle w:val="C21"/>
          <w:rtl w:val="0"/>
        </w:rPr>
      </w:pPr>
      <w:r>
        <w:rPr>
          <w:rStyle w:val="C21"/>
          <w:rtl w:val="0"/>
        </w:rPr>
        <w:t>Praktické předvedení a ústní ověření</w:t>
      </w:r>
    </w:p>
    <w:p>
      <w:pPr>
        <w:pStyle w:val="P16"/>
        <w:framePr w:w="6710" w:h="376" w:hRule="exact" w:wrap="none" w:vAnchor="page" w:hAnchor="margin" w:x="45" w:y="9479"/>
        <w:rPr>
          <w:rStyle w:val="C3"/>
          <w:rtl w:val="0"/>
        </w:rPr>
      </w:pPr>
    </w:p>
    <w:p>
      <w:pPr>
        <w:pStyle w:val="P17"/>
        <w:framePr w:w="6658" w:h="249" w:hRule="exact" w:wrap="none" w:vAnchor="page" w:hAnchor="margin" w:x="71" w:y="9535"/>
        <w:rPr>
          <w:rStyle w:val="C13"/>
          <w:rtl w:val="0"/>
        </w:rPr>
      </w:pPr>
      <w:r>
        <w:rPr>
          <w:rStyle w:val="C13"/>
          <w:rtl w:val="0"/>
        </w:rPr>
        <w:t>b) Vyměnit rameno zavěšení a tlumič pérování (limit 15 min)</w:t>
      </w:r>
    </w:p>
    <w:p>
      <w:pPr>
        <w:pStyle w:val="P30"/>
        <w:framePr w:w="3921" w:h="376" w:hRule="exact" w:wrap="none" w:vAnchor="page" w:hAnchor="margin" w:x="6800" w:y="9479"/>
        <w:rPr>
          <w:rStyle w:val="C3"/>
          <w:rtl w:val="0"/>
        </w:rPr>
      </w:pPr>
    </w:p>
    <w:p>
      <w:pPr>
        <w:pStyle w:val="P31"/>
        <w:framePr w:w="3839" w:h="249" w:hRule="exact" w:wrap="none" w:vAnchor="page" w:hAnchor="margin" w:x="6856" w:y="9535"/>
        <w:rPr>
          <w:rStyle w:val="C22"/>
          <w:rtl w:val="0"/>
        </w:rPr>
      </w:pPr>
      <w:r>
        <w:rPr>
          <w:rStyle w:val="C22"/>
          <w:rtl w:val="0"/>
        </w:rPr>
        <w:t>Praktické předvedení a ústní ověření</w:t>
      </w:r>
    </w:p>
    <w:p>
      <w:pPr>
        <w:pStyle w:val="P12"/>
        <w:framePr w:w="6710" w:h="607" w:hRule="exact" w:wrap="none" w:vAnchor="page" w:hAnchor="margin" w:x="45" w:y="9855"/>
        <w:rPr>
          <w:rStyle w:val="C3"/>
          <w:rtl w:val="0"/>
        </w:rPr>
      </w:pPr>
    </w:p>
    <w:p>
      <w:pPr>
        <w:pStyle w:val="P13"/>
        <w:framePr w:w="6658" w:h="480" w:hRule="exact" w:wrap="none" w:vAnchor="page" w:hAnchor="margin" w:x="71" w:y="9911"/>
        <w:rPr>
          <w:rStyle w:val="C11"/>
          <w:rtl w:val="0"/>
        </w:rPr>
      </w:pPr>
      <w:r>
        <w:rPr>
          <w:rStyle w:val="C11"/>
          <w:rtl w:val="0"/>
        </w:rPr>
        <w:t>c) Vyměnit poškozený díl karoserie za nepoškozený (limit podle náročnosti výměny)</w:t>
      </w:r>
    </w:p>
    <w:p>
      <w:pPr>
        <w:pStyle w:val="P28"/>
        <w:framePr w:w="3921" w:h="607" w:hRule="exact" w:wrap="none" w:vAnchor="page" w:hAnchor="margin" w:x="6800" w:y="9855"/>
        <w:rPr>
          <w:rStyle w:val="C3"/>
          <w:rtl w:val="0"/>
        </w:rPr>
      </w:pPr>
    </w:p>
    <w:p>
      <w:pPr>
        <w:pStyle w:val="P29"/>
        <w:framePr w:w="3839" w:h="480" w:hRule="exact" w:wrap="none" w:vAnchor="page" w:hAnchor="margin" w:x="6856" w:y="9911"/>
        <w:rPr>
          <w:rStyle w:val="C21"/>
          <w:rtl w:val="0"/>
        </w:rPr>
      </w:pPr>
      <w:r>
        <w:rPr>
          <w:rStyle w:val="C21"/>
          <w:rtl w:val="0"/>
        </w:rPr>
        <w:t>Praktické předvedení a ústní ověření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Orientace v systémech datarecordingu a analýza naměřených dat</w:t>
      </w:r>
    </w:p>
    <w:p>
      <w:pPr>
        <w:pStyle w:val="P24"/>
        <w:framePr w:w="6713" w:h="376" w:hRule="exact" w:wrap="none" w:vAnchor="page" w:hAnchor="margin" w:x="45" w:y="11451"/>
        <w:rPr>
          <w:rStyle w:val="C3"/>
          <w:rtl w:val="0"/>
        </w:rPr>
      </w:pPr>
    </w:p>
    <w:p>
      <w:pPr>
        <w:pStyle w:val="P25"/>
        <w:framePr w:w="6661" w:h="249" w:hRule="exact" w:wrap="none" w:vAnchor="page" w:hAnchor="margin" w:x="71" w:y="11522"/>
        <w:rPr>
          <w:rStyle w:val="C19"/>
          <w:rtl w:val="0"/>
        </w:rPr>
      </w:pPr>
      <w:r>
        <w:rPr>
          <w:rStyle w:val="C19"/>
          <w:rtl w:val="0"/>
        </w:rPr>
        <w:t>Kritéria hodnocení</w:t>
      </w:r>
    </w:p>
    <w:p>
      <w:pPr>
        <w:pStyle w:val="P26"/>
        <w:framePr w:w="3918" w:h="376" w:hRule="exact" w:wrap="none" w:vAnchor="page" w:hAnchor="margin" w:x="6803" w:y="11451"/>
        <w:rPr>
          <w:rStyle w:val="C3"/>
          <w:rtl w:val="0"/>
        </w:rPr>
      </w:pPr>
    </w:p>
    <w:p>
      <w:pPr>
        <w:pStyle w:val="P27"/>
        <w:framePr w:w="3836" w:h="249" w:hRule="exact" w:wrap="none" w:vAnchor="page" w:hAnchor="margin" w:x="6859" w:y="11522"/>
        <w:rPr>
          <w:rStyle w:val="C20"/>
          <w:rtl w:val="0"/>
        </w:rPr>
      </w:pPr>
      <w:r>
        <w:rPr>
          <w:rStyle w:val="C20"/>
          <w:rtl w:val="0"/>
        </w:rPr>
        <w:t>Způsoby ověření</w:t>
      </w:r>
    </w:p>
    <w:p>
      <w:pPr>
        <w:pStyle w:val="P12"/>
        <w:framePr w:w="6710" w:h="607" w:hRule="exact" w:wrap="none" w:vAnchor="page" w:hAnchor="margin" w:x="45" w:y="11827"/>
        <w:rPr>
          <w:rStyle w:val="C3"/>
          <w:rtl w:val="0"/>
        </w:rPr>
      </w:pPr>
    </w:p>
    <w:p>
      <w:pPr>
        <w:pStyle w:val="P13"/>
        <w:framePr w:w="6658" w:h="480" w:hRule="exact" w:wrap="none" w:vAnchor="page" w:hAnchor="margin" w:x="71" w:y="11883"/>
        <w:rPr>
          <w:rStyle w:val="C11"/>
          <w:rtl w:val="0"/>
        </w:rPr>
      </w:pPr>
      <w:r>
        <w:rPr>
          <w:rStyle w:val="C11"/>
          <w:rtl w:val="0"/>
        </w:rPr>
        <w:t>a) Orientovat se v grafech, zaznamenaných datovým záznamníkem (datalogerem) během jízdy závodního automobilu</w:t>
      </w:r>
    </w:p>
    <w:p>
      <w:pPr>
        <w:pStyle w:val="P28"/>
        <w:framePr w:w="3921" w:h="607" w:hRule="exact" w:wrap="none" w:vAnchor="page" w:hAnchor="margin" w:x="6800" w:y="11827"/>
        <w:rPr>
          <w:rStyle w:val="C3"/>
          <w:rtl w:val="0"/>
        </w:rPr>
      </w:pPr>
    </w:p>
    <w:p>
      <w:pPr>
        <w:pStyle w:val="P29"/>
        <w:framePr w:w="3839" w:h="480" w:hRule="exact" w:wrap="none" w:vAnchor="page" w:hAnchor="margin" w:x="6856" w:y="11883"/>
        <w:rPr>
          <w:rStyle w:val="C21"/>
          <w:rtl w:val="0"/>
        </w:rPr>
      </w:pPr>
      <w:r>
        <w:rPr>
          <w:rStyle w:val="C21"/>
          <w:rtl w:val="0"/>
        </w:rPr>
        <w:t>Praktické předvedení a ústní ověření</w:t>
      </w:r>
    </w:p>
    <w:p>
      <w:pPr>
        <w:pStyle w:val="P16"/>
        <w:framePr w:w="6710" w:h="607" w:hRule="exact" w:wrap="none" w:vAnchor="page" w:hAnchor="margin" w:x="45" w:y="12434"/>
        <w:rPr>
          <w:rStyle w:val="C3"/>
          <w:rtl w:val="0"/>
        </w:rPr>
      </w:pPr>
    </w:p>
    <w:p>
      <w:pPr>
        <w:pStyle w:val="P17"/>
        <w:framePr w:w="6658" w:h="480" w:hRule="exact" w:wrap="none" w:vAnchor="page" w:hAnchor="margin" w:x="71" w:y="12490"/>
        <w:rPr>
          <w:rStyle w:val="C13"/>
          <w:rtl w:val="0"/>
        </w:rPr>
      </w:pPr>
      <w:r>
        <w:rPr>
          <w:rStyle w:val="C13"/>
          <w:rtl w:val="0"/>
        </w:rPr>
        <w:t>b) Určit závadu vozidla na základě předložených dat a výstupů z datového záznamníku (datalogeru), popsat postup nalezení závady</w:t>
      </w:r>
    </w:p>
    <w:p>
      <w:pPr>
        <w:pStyle w:val="P30"/>
        <w:framePr w:w="3921" w:h="607" w:hRule="exact" w:wrap="none" w:vAnchor="page" w:hAnchor="margin" w:x="6800" w:y="12434"/>
        <w:rPr>
          <w:rStyle w:val="C3"/>
          <w:rtl w:val="0"/>
        </w:rPr>
      </w:pPr>
    </w:p>
    <w:p>
      <w:pPr>
        <w:pStyle w:val="P31"/>
        <w:framePr w:w="3839" w:h="480" w:hRule="exact" w:wrap="none" w:vAnchor="page" w:hAnchor="margin" w:x="6856" w:y="12490"/>
        <w:rPr>
          <w:rStyle w:val="C22"/>
          <w:rtl w:val="0"/>
        </w:rPr>
      </w:pPr>
      <w:r>
        <w:rPr>
          <w:rStyle w:val="C22"/>
          <w:rtl w:val="0"/>
        </w:rPr>
        <w:t>Praktické předvedení a ústní ověření</w:t>
      </w:r>
    </w:p>
    <w:p>
      <w:pPr>
        <w:pStyle w:val="P32"/>
        <w:framePr w:w="10710" w:h="248" w:hRule="exact" w:wrap="none" w:vAnchor="page" w:hAnchor="margin" w:x="28" w:y="1315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"https://nsp.cz/jednotka-prace/mechanik-opravar-motorovy"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https://nsp.cz/jednotka-prace/mechanik-opravar-motorovy#zdravotni-zpusobilost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„CE“ ("B"). Pro připuštění ke zkoušce z profesní kvalifikace musí uchazeč splňovat minimálně § 5 dle vyhlášky č. 50/1978 Sb. Proškolení na § 5 dle platného znění vyhlášky č. 50/1978 Sb. zajistí dle potřeby autorizovaná osoba. Doba trvání školení se nezapočítává do doby zkoušky a musí proběhnout před její realizací.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praktického ověřování ve všech částech je nutné klást důraz na:</w:t>
      </w:r>
    </w:p>
    <w:p>
      <w:pPr>
        <w:keepNext w:val="0"/>
        <w:keepLines w:val="1"/>
        <w:framePr w:w="10766" w:h="71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71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71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71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71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71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237"/>
        <w:rPr>
          <w:rStyle w:val="C3"/>
          <w:rtl w:val="0"/>
        </w:rPr>
      </w:pPr>
    </w:p>
    <w:p>
      <w:pPr>
        <w:pStyle w:val="P35"/>
        <w:framePr w:w="10710" w:h="340" w:hRule="exact" w:wrap="none" w:vAnchor="page" w:hAnchor="margin" w:x="28" w:y="10237"/>
        <w:rPr>
          <w:rStyle w:val="C25"/>
          <w:rtl w:val="0"/>
        </w:rPr>
      </w:pPr>
      <w:r>
        <w:rPr>
          <w:rStyle w:val="C25"/>
          <w:rtl w:val="0"/>
        </w:rPr>
        <w:t>Výsledné hodnocení</w:t>
      </w:r>
    </w:p>
    <w:p>
      <w:pPr>
        <w:keepNext w:val="0"/>
        <w:keepLines w:val="0"/>
        <w:framePr w:w="10766" w:h="1497" w:hRule="exact" w:wrap="none" w:vAnchor="page" w:hAnchor="margin" w:x="0" w:y="10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301"/>
        <w:rPr>
          <w:rStyle w:val="C3"/>
          <w:rtl w:val="0"/>
        </w:rPr>
      </w:pPr>
    </w:p>
    <w:p>
      <w:pPr>
        <w:pStyle w:val="P35"/>
        <w:framePr w:w="10710" w:h="340" w:hRule="exact" w:wrap="none" w:vAnchor="page" w:hAnchor="margin" w:x="28" w:y="12301"/>
        <w:rPr>
          <w:rStyle w:val="C25"/>
          <w:rtl w:val="0"/>
        </w:rPr>
      </w:pPr>
      <w:r>
        <w:rPr>
          <w:rStyle w:val="C25"/>
          <w:rtl w:val="0"/>
        </w:rPr>
        <w:t>Počet zkoušejících</w:t>
      </w:r>
    </w:p>
    <w:p>
      <w:pPr>
        <w:keepNext w:val="0"/>
        <w:keepLines w:val="0"/>
        <w:framePr w:w="10766" w:h="1271" w:hRule="exact" w:wrap="none" w:vAnchor="page" w:hAnchor="margin" w:x="0" w:y="126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6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provozu, údržby a oprav závodních automobilů a současně musí splňovat odbornou způsobilost v elektrotechnice podle vyhlášky č. 50/1978 Sb., ve znění pozdějších předpisů, minimálně § 6. </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konstrukci a opravy motorových vozidel a alespoň 5 let odborné praxe v oblasti provozu, údržby a oprav závodních automobilů a současně musí splňovat odbornou způsobilost v elektrotechnice podle vyhlášky č. 50/1978 Sb., ve znění pozdějších předpisů, minimálně § 6. </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zaměřeného na konstrukci motorových vozidel a alespoň 5 let odborné praxe v oblasti provozu, údržby a oprav závodních automobilů a současně musí splňovat odbornou způsobilost v elektrotechnice podle vyhlášky č. 50/1978 Sb., ve znění pozdějších předpisů, minimálně § 6. </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23-151-M Mechanik/mechanička závodních automobilů + střední vzdělání s maturitní zkouškou a alespoň 5 let odborné praxe v oblati provozu, údržby a oprav závodních automobilů a současně musí splňovat odbornou způsobilost v elektrotechnice podle vyhlášky č. 50/1978 Sb., ve znění pozdějších předpisů, minimálně § 6.</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Dílenské prostory, které splňují podmínky kladené výrobcem na servis, údržbu a opravy osobních vozidel.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Elektronická příručka pro servis, údržbu a opravy závodního automobilu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Elektronický katalog náhradních dílů závodního automobilu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předpisy závodních automobilů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Elektrotechnická a elektronická schémata závodních automobilů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Nastavovací listy závodního automobilu</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Grafy a záznamy z datalogeru závodního vozidla</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lepidla a pomocné materiály a přípravky</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pro opravy závitů</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Základní ruční, elektrické a pneumatické dílenské nářadí</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momentový klíč</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Momentový klíč na centrální matice kol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Návody k obsluze pro jednotlivé přístroje a nářadí</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Závodní automobil podle schválené homologace závodního vozidla se sekvenčním řazením, s možností změny nastavení kartografie řízení motoru a nastavitelnými aerodynamickými prvky</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Přípravky pro kontrolu a měření tlaků ve válcích a vizuální kontrolu spalovacích prostor</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Zařízení pro kontrolu a měření geometrie závodního automobilu</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pro kontrolu rozložení hmotnosti na jednotlivých kolech</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Opotřebované závodní pneumatiky a disky kol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montáž a demontáž závodních pneumatik</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vyvažování závodních kol s uchycením pomocí centrální matice</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Speciální přípravky určené k servisu závodních vozidel - vzduchové zvedací zařízení ke zvedání vozidla, přípravky pro zajištění zvednutého vozidla, pistole na povolení kol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Rychlotankovací zařízení nebo rychlotankovací barel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Vytankovávací set</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měření tlaku paliva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vyčtení závad řídicí jednotky motoru</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nahřívacích dek pro pneumatiky</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závodních kol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Bezkontaktní teploměr a kalibrovaný manometr pro měření tlaků v pneumatikách</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Přepravník závodních vozidel</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Kotevní a upevňovací mechanismy</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Stopky</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Lambda sonda, snímač množství nasávaného vzduchu</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Rameno zavěšení kola</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Tlumič pérování</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Vyměnitelný díl karosérie</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553"/>
        <w:rPr>
          <w:rStyle w:val="C3"/>
          <w:rtl w:val="0"/>
        </w:rPr>
      </w:pPr>
    </w:p>
    <w:p>
      <w:pPr>
        <w:pStyle w:val="P35"/>
        <w:framePr w:w="10710" w:h="340" w:hRule="exact" w:wrap="none" w:vAnchor="page" w:hAnchor="margin" w:x="28" w:y="14553"/>
        <w:rPr>
          <w:rStyle w:val="C25"/>
          <w:rtl w:val="0"/>
        </w:rPr>
      </w:pPr>
      <w:r>
        <w:rPr>
          <w:rStyle w:val="C25"/>
          <w:rtl w:val="0"/>
        </w:rPr>
        <w:t>Doba přípravy na zkoušku</w:t>
      </w:r>
    </w:p>
    <w:p>
      <w:pPr>
        <w:keepNext w:val="0"/>
        <w:keepLines w:val="0"/>
        <w:framePr w:w="10766" w:h="806" w:hRule="exact" w:wrap="none" w:vAnchor="page" w:hAnchor="margin" w:x="0" w:y="148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RTR projects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závodních automobilů, 11.9.2026 16:52:28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FECA0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0EBEF6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