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74FF6B" Type="http://schemas.openxmlformats.org/officeDocument/2006/relationships/officeDocument" Target="/word/document.xml" /><Relationship Id="coreR2C74FF6B" Type="http://schemas.openxmlformats.org/package/2006/relationships/metadata/core-properties" Target="/docProps/core.xml" /><Relationship Id="customR2C74FF6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číšník / pomocná servírka (kód: 65-012-E)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číšník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Pomocný číšník / pomocná servírka, 13.9.2026 20:09:08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Česká barmanská asociace, z.s.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Šimáčkova 704/135, 62800 Brno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Kaplice, Pohorská 86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Pohorská 86, 38241 Kaplice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odborné učiliště a Praktická škola Kladno-Vrapice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Vrapická 53, 27203 Kladno</w:t>
      </w:r>
    </w:p>
    <w:p>
      <w:pPr>
        <w:pStyle w:val="P13"/>
        <w:framePr w:w="7847" w:h="376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Střední odborné učiliště, Lišov, tř. 5. května 3</w:t>
      </w:r>
    </w:p>
    <w:p>
      <w:pPr>
        <w:pStyle w:val="P15"/>
        <w:framePr w:w="2784" w:h="376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tř. 5.května 3, 37372 Lišov</w:t>
      </w:r>
    </w:p>
    <w:p>
      <w:pPr>
        <w:pStyle w:val="P17"/>
        <w:framePr w:w="7847" w:h="607" w:hRule="exact" w:wrap="none" w:vAnchor="page" w:hAnchor="margin" w:x="45" w:y="536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416"/>
        <w:rPr>
          <w:rStyle w:val="C15"/>
          <w:rtl w:val="0"/>
        </w:rPr>
      </w:pPr>
      <w:r>
        <w:rPr>
          <w:rStyle w:val="C15"/>
          <w:rtl w:val="0"/>
        </w:rPr>
        <w:t>Střední průmyslová škola a Střední odborná škola gastronomie a služeb Most, příspěvková organizace</w:t>
      </w:r>
    </w:p>
    <w:p>
      <w:pPr>
        <w:pStyle w:val="P19"/>
        <w:framePr w:w="2784" w:h="607" w:hRule="exact" w:wrap="none" w:vAnchor="page" w:hAnchor="margin" w:x="7937" w:y="536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416"/>
        <w:rPr>
          <w:rStyle w:val="C16"/>
          <w:rtl w:val="0"/>
        </w:rPr>
      </w:pPr>
      <w:r>
        <w:rPr>
          <w:rStyle w:val="C16"/>
          <w:rtl w:val="0"/>
        </w:rPr>
        <w:t>Jana Palacha 711, 43401 Most</w:t>
      </w:r>
    </w:p>
    <w:p>
      <w:pPr>
        <w:pStyle w:val="P13"/>
        <w:framePr w:w="7847" w:h="607" w:hRule="exact" w:wrap="none" w:vAnchor="page" w:hAnchor="margin" w:x="45" w:y="597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032"/>
        <w:rPr>
          <w:rStyle w:val="C13"/>
          <w:rtl w:val="0"/>
        </w:rPr>
      </w:pPr>
      <w:r>
        <w:rPr>
          <w:rStyle w:val="C13"/>
          <w:rtl w:val="0"/>
        </w:rPr>
        <w:t>Střední škola Jeronýmova České Budějovice, s.r.o.</w:t>
      </w:r>
    </w:p>
    <w:p>
      <w:pPr>
        <w:pStyle w:val="P15"/>
        <w:framePr w:w="2784" w:h="607" w:hRule="exact" w:wrap="none" w:vAnchor="page" w:hAnchor="margin" w:x="7937" w:y="597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032"/>
        <w:rPr>
          <w:rStyle w:val="C14"/>
          <w:rtl w:val="0"/>
        </w:rPr>
      </w:pPr>
      <w:r>
        <w:rPr>
          <w:rStyle w:val="C14"/>
          <w:rtl w:val="0"/>
        </w:rPr>
        <w:t>Jeronýmova 28/22, 37001 České Budějovice</w:t>
      </w:r>
    </w:p>
    <w:p>
      <w:pPr>
        <w:pStyle w:val="P17"/>
        <w:framePr w:w="7847" w:h="383" w:hRule="exact" w:wrap="none" w:vAnchor="page" w:hAnchor="margin" w:x="45" w:y="6593"/>
        <w:rPr>
          <w:rStyle w:val="C3"/>
          <w:rtl w:val="0"/>
        </w:rPr>
      </w:pPr>
    </w:p>
    <w:p>
      <w:pPr>
        <w:pStyle w:val="P18"/>
        <w:framePr w:w="7795" w:h="256" w:hRule="exact" w:wrap="none" w:vAnchor="page" w:hAnchor="margin" w:x="71" w:y="6649"/>
        <w:rPr>
          <w:rStyle w:val="C15"/>
          <w:rtl w:val="0"/>
        </w:rPr>
      </w:pPr>
      <w:r>
        <w:rPr>
          <w:rStyle w:val="C15"/>
          <w:rtl w:val="0"/>
        </w:rPr>
        <w:t>Střední škola technická, gastronomická a automobilní, Chomutov, příspěvková organizace</w:t>
      </w:r>
    </w:p>
    <w:p>
      <w:pPr>
        <w:pStyle w:val="P19"/>
        <w:framePr w:w="2784" w:h="383" w:hRule="exact" w:wrap="none" w:vAnchor="page" w:hAnchor="margin" w:x="7937" w:y="6593"/>
        <w:rPr>
          <w:rStyle w:val="C3"/>
          <w:rtl w:val="0"/>
        </w:rPr>
      </w:pPr>
    </w:p>
    <w:p>
      <w:pPr>
        <w:pStyle w:val="P20"/>
        <w:framePr w:w="2702" w:h="256" w:hRule="exact" w:wrap="none" w:vAnchor="page" w:hAnchor="margin" w:x="7993" w:y="6649"/>
        <w:rPr>
          <w:rStyle w:val="C16"/>
          <w:rtl w:val="0"/>
        </w:rPr>
      </w:pPr>
      <w:r>
        <w:rPr>
          <w:rStyle w:val="C16"/>
          <w:rtl w:val="0"/>
        </w:rPr>
        <w:t>Pražská 702, 43001 Chomutov</w:t>
      </w:r>
    </w:p>
    <w:p>
      <w:pPr>
        <w:pStyle w:val="P13"/>
        <w:framePr w:w="7847" w:h="607" w:hRule="exact" w:wrap="none" w:vAnchor="page" w:hAnchor="margin" w:x="45" w:y="698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041"/>
        <w:rPr>
          <w:rStyle w:val="C13"/>
          <w:rtl w:val="0"/>
        </w:rPr>
      </w:pPr>
      <w:r>
        <w:rPr>
          <w:rStyle w:val="C13"/>
          <w:rtl w:val="0"/>
        </w:rPr>
        <w:t>Střední zdravotnická škola a Střední odborná škola, Česká Lípa, příspěvková organizace</w:t>
      </w:r>
    </w:p>
    <w:p>
      <w:pPr>
        <w:pStyle w:val="P15"/>
        <w:framePr w:w="2784" w:h="607" w:hRule="exact" w:wrap="none" w:vAnchor="page" w:hAnchor="margin" w:x="7937" w:y="698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041"/>
        <w:rPr>
          <w:rStyle w:val="C14"/>
          <w:rtl w:val="0"/>
        </w:rPr>
      </w:pPr>
      <w:r>
        <w:rPr>
          <w:rStyle w:val="C14"/>
          <w:rtl w:val="0"/>
        </w:rPr>
        <w:t>28. října 2707, 47006 Česká Lípa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Pomocný číšník / pomocná servírka, 13.9.2026 20:09:08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