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254AF9" Type="http://schemas.openxmlformats.org/officeDocument/2006/relationships/officeDocument" Target="/word/document.xml" /><Relationship Id="coreR20254AF9" Type="http://schemas.openxmlformats.org/package/2006/relationships/metadata/core-properties" Target="/docProps/core.xml" /><Relationship Id="customR20254AF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pro obuvnickou gumárenskou výrobu (kód: 32-053-E)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 koželužské, kožedělné a obuvnické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Základní seřizování, ošetřování a údržba gumárenských strojů a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pro gumárenskou obuvnickou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postupu práce pro sériovou výrobu pryžové obuvi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gumárenských směsí pro výrobu pryžové obuvi a komponentů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linek pro výrobu celopryžové obuvi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Výroba přímo lisovaného pryžového spodku obuvi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Výroba pryžových polotovarů a komponentů a obuvi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Úprava a dokončování pryžové obuvi včetně přípravy obuvnických pryžových výrobků pro expedici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pro obuvnickou gumárenskou výrobu, 11.9.2026 18:33:25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7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NSP- https://nsp.cz/jednotka-prace/delnik-v-obuvnicke-vyrobe#zdravotni-zpusobilost).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provozu gumárenské výroby obuvi.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v určitém úseku gumárenské výroby obuvi. 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Obsluha strojů pro gumárenskou obuvnickou výrobu, kritérium hodnocení a), technologické zařízení podle zaměření konkrétní gumárenské výroby, místa konání zkoušky a technických možností strojního vybavení daného provozu. 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 důvodu zamezení finančních ztrát je žádoucí, aby uchazeč v odborných kompetencích Základní seřizování, ošetřování a údržba gumárenských strojů a zařízení, Obsluha strojů pro gumárenskou obuvnickou výrobu, Obsluha linek pro výrobu celopryžové obuvi, Výroba přímo lisovaného pryžového spodku obuvi, Výroba pryžových polotovarů a komponentů a obuvi při ověřování kritérií hodnocení vykonával prakticky ty operace nebo pracovní úkony, které nezpůsobí finanční ztráty, tj. některé postupy simuluje, nebo některé pracovní úkony operací vykonává, pokud stroj není v chodu, nebo vykonává některé pracovní úkony operací pod dohledem řádné obsluhy, nebo vykonává pracovní úkony operací určené zkoušejícím a ostatní operace popíše nebo vysvětlí zkoušejícímu. 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Vybrané úkony operací může uchazeč vykonávat paralelně nebo ve spolupráci s řádnou obsluhou strojů a zařízení. Zkouška bude probíhat za běžného provozu při výrobě pryžové obuvi, při kterém s ohledem na charakter výroby jde o velké finanční hodnoty zpracovávaných materiálů, strojů, linek a kvalitu vyrobeného produktu. 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formou praktického předvedení je třeba přihlížet především k bezpečnému provádění všech úkonů, dále ke komplexnímu přístupu k řešení daného úkolu, k celkové kvalitě provedení, k používaným pracovním postupům a k samostatnosti při řešení jednotlivých kritérií hodnocení. 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kritérií je třeba sledovat používání odborné terminologie a využívání odborných znalostí.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oblečení a pracovní obuv podle požadavků BOZP pracoviště, na kterém zkouška probíhá.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pro obuvnickou gumárenskou výrobu, 11.9.2026 18:33:25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Zlín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pro obuvnickou gumárenskou výrobu, 11.9.2026 18:33:25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